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141D" w14:textId="77777777" w:rsidR="0024151B" w:rsidRPr="00171D73" w:rsidRDefault="00A50CC5" w:rsidP="00890AAF">
      <w:pPr>
        <w:jc w:val="both"/>
        <w:rPr>
          <w:rFonts w:ascii="Palatino Linotype" w:hAnsi="Palatino Linotype" w:cs="Arial"/>
          <w:lang w:val="en-US"/>
        </w:rPr>
      </w:pPr>
      <w:r w:rsidRPr="00171D73">
        <w:rPr>
          <w:rFonts w:ascii="Palatino Linotype" w:hAnsi="Palatino Linotype"/>
          <w:noProof/>
          <w:sz w:val="22"/>
          <w:szCs w:val="18"/>
          <w:lang w:eastAsia="en-GB"/>
        </w:rPr>
        <w:drawing>
          <wp:anchor distT="0" distB="0" distL="114300" distR="114300" simplePos="0" relativeHeight="251657728" behindDoc="1" locked="0" layoutInCell="1" allowOverlap="1" wp14:anchorId="4F4E5D83" wp14:editId="0C665D15">
            <wp:simplePos x="0" y="0"/>
            <wp:positionH relativeFrom="column">
              <wp:posOffset>-457200</wp:posOffset>
            </wp:positionH>
            <wp:positionV relativeFrom="paragraph">
              <wp:posOffset>-1257300</wp:posOffset>
            </wp:positionV>
            <wp:extent cx="7988300" cy="952500"/>
            <wp:effectExtent l="0" t="0" r="12700" b="1270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171D73">
        <w:rPr>
          <w:rFonts w:ascii="Palatino Linotype" w:hAnsi="Palatino Linotype" w:cs="Arial"/>
          <w:b/>
          <w:lang w:val="en-US"/>
        </w:rPr>
        <w:t>JOB DESCRIPTION</w:t>
      </w:r>
    </w:p>
    <w:p w14:paraId="5343958B" w14:textId="77777777" w:rsidR="008E4B09" w:rsidRPr="00171D73" w:rsidRDefault="008E4B09" w:rsidP="00890AAF">
      <w:pPr>
        <w:jc w:val="both"/>
        <w:rPr>
          <w:rFonts w:ascii="Palatino Linotype" w:hAnsi="Palatino Linotype" w:cs="Arial"/>
          <w:sz w:val="18"/>
          <w:szCs w:val="18"/>
          <w:lang w:val="en-US"/>
        </w:rPr>
      </w:pPr>
    </w:p>
    <w:p w14:paraId="62CCDCD2" w14:textId="77777777" w:rsidR="0024151B" w:rsidRPr="00171D73" w:rsidRDefault="0024151B" w:rsidP="00890AAF">
      <w:pPr>
        <w:jc w:val="both"/>
        <w:rPr>
          <w:rFonts w:ascii="Palatino Linotype" w:hAnsi="Palatino Linotype" w:cs="Arial"/>
          <w:sz w:val="18"/>
          <w:szCs w:val="18"/>
          <w:lang w:val="en-US"/>
        </w:rPr>
      </w:pPr>
      <w:r w:rsidRPr="00171D73">
        <w:rPr>
          <w:rFonts w:ascii="Palatino Linotype" w:hAnsi="Palatino Linotype" w:cs="Arial"/>
          <w:sz w:val="18"/>
          <w:szCs w:val="18"/>
          <w:lang w:val="en-US"/>
        </w:rPr>
        <w:t>This form</w:t>
      </w:r>
      <w:r w:rsidRPr="00171D73">
        <w:rPr>
          <w:rFonts w:ascii="Palatino Linotype" w:hAnsi="Palatino Linotype" w:cs="Arial"/>
          <w:sz w:val="18"/>
          <w:szCs w:val="18"/>
        </w:rPr>
        <w:t xml:space="preserve"> summarises</w:t>
      </w:r>
      <w:r w:rsidRPr="00171D73">
        <w:rPr>
          <w:rFonts w:ascii="Palatino Linotype" w:hAnsi="Palatino Linotype" w:cs="Arial"/>
          <w:sz w:val="18"/>
          <w:szCs w:val="18"/>
          <w:lang w:val="en-US"/>
        </w:rPr>
        <w:t xml:space="preserve"> the purpose of the job and lists its key tasks</w:t>
      </w:r>
      <w:r w:rsidR="0093170D" w:rsidRPr="00171D73">
        <w:rPr>
          <w:rFonts w:ascii="Palatino Linotype" w:hAnsi="Palatino Linotype" w:cs="Arial"/>
          <w:sz w:val="18"/>
          <w:szCs w:val="18"/>
          <w:lang w:val="en-US"/>
        </w:rPr>
        <w:t>.</w:t>
      </w:r>
    </w:p>
    <w:p w14:paraId="684050A2" w14:textId="6A71B7A0" w:rsidR="0024151B" w:rsidRPr="00171D73" w:rsidRDefault="0024151B" w:rsidP="00890AAF">
      <w:pPr>
        <w:jc w:val="both"/>
        <w:rPr>
          <w:rFonts w:ascii="Palatino Linotype" w:hAnsi="Palatino Linotype" w:cs="Arial"/>
          <w:sz w:val="18"/>
          <w:szCs w:val="18"/>
          <w:lang w:val="en-US"/>
        </w:rPr>
      </w:pPr>
      <w:r w:rsidRPr="00171D73">
        <w:rPr>
          <w:rFonts w:ascii="Palatino Linotype" w:hAnsi="Palatino Linotype" w:cs="Arial"/>
          <w:sz w:val="18"/>
          <w:szCs w:val="18"/>
          <w:lang w:val="en-US"/>
        </w:rPr>
        <w:t xml:space="preserve">It may be varied from time to time at the discretion of the College in consultation with the </w:t>
      </w:r>
      <w:r w:rsidR="00CA0395" w:rsidRPr="00171D73">
        <w:rPr>
          <w:rFonts w:ascii="Palatino Linotype" w:hAnsi="Palatino Linotype" w:cs="Arial"/>
          <w:sz w:val="18"/>
          <w:szCs w:val="18"/>
          <w:lang w:val="en-US"/>
        </w:rPr>
        <w:t>postholder</w:t>
      </w:r>
      <w:r w:rsidR="00670078" w:rsidRPr="00171D73">
        <w:rPr>
          <w:rFonts w:ascii="Palatino Linotype" w:hAnsi="Palatino Linotype" w:cs="Arial"/>
          <w:sz w:val="18"/>
          <w:szCs w:val="18"/>
          <w:lang w:val="en-US"/>
        </w:rPr>
        <w:t>.</w:t>
      </w:r>
    </w:p>
    <w:p w14:paraId="066249B8" w14:textId="77777777" w:rsidR="0024151B" w:rsidRPr="00171D73" w:rsidRDefault="0024151B" w:rsidP="00890AAF">
      <w:pPr>
        <w:jc w:val="both"/>
        <w:rPr>
          <w:rFonts w:ascii="Palatino Linotype" w:hAnsi="Palatino Linotype" w:cs="Arial"/>
          <w:sz w:val="18"/>
          <w:szCs w:val="18"/>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21"/>
        <w:gridCol w:w="1842"/>
        <w:gridCol w:w="3431"/>
      </w:tblGrid>
      <w:tr w:rsidR="006B2321" w:rsidRPr="00171D73" w14:paraId="32722F35" w14:textId="77777777" w:rsidTr="00B529C7">
        <w:tc>
          <w:tcPr>
            <w:tcW w:w="1816" w:type="dxa"/>
            <w:shd w:val="clear" w:color="auto" w:fill="F2F2F2"/>
          </w:tcPr>
          <w:p w14:paraId="23BA6889" w14:textId="77777777"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b/>
                <w:sz w:val="18"/>
                <w:szCs w:val="18"/>
                <w:lang w:val="en-US"/>
              </w:rPr>
              <w:t xml:space="preserve">Job Title: </w:t>
            </w:r>
          </w:p>
          <w:p w14:paraId="41492184" w14:textId="77777777" w:rsidR="006B2321" w:rsidRPr="00171D73" w:rsidRDefault="006B2321" w:rsidP="00F14A3B">
            <w:pPr>
              <w:rPr>
                <w:rFonts w:ascii="Palatino Linotype" w:hAnsi="Palatino Linotype" w:cs="Arial"/>
                <w:b/>
                <w:sz w:val="18"/>
                <w:szCs w:val="18"/>
                <w:lang w:val="en-US"/>
              </w:rPr>
            </w:pPr>
          </w:p>
        </w:tc>
        <w:tc>
          <w:tcPr>
            <w:tcW w:w="3821" w:type="dxa"/>
          </w:tcPr>
          <w:p w14:paraId="2D97A550" w14:textId="3F329F10"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sz w:val="18"/>
                <w:szCs w:val="18"/>
                <w:lang w:val="en-US"/>
              </w:rPr>
              <w:t xml:space="preserve">Student Recruitment Manager </w:t>
            </w:r>
          </w:p>
        </w:tc>
        <w:tc>
          <w:tcPr>
            <w:tcW w:w="1842" w:type="dxa"/>
            <w:shd w:val="clear" w:color="auto" w:fill="F2F2F2"/>
          </w:tcPr>
          <w:p w14:paraId="2DADB82B" w14:textId="77777777" w:rsidR="006B2321" w:rsidRPr="00171D73" w:rsidRDefault="006B2321" w:rsidP="00F14A3B">
            <w:pPr>
              <w:rPr>
                <w:rFonts w:ascii="Palatino Linotype" w:hAnsi="Palatino Linotype" w:cs="Arial"/>
                <w:sz w:val="18"/>
                <w:szCs w:val="18"/>
                <w:lang w:val="en-US"/>
              </w:rPr>
            </w:pPr>
            <w:r w:rsidRPr="00171D73">
              <w:rPr>
                <w:rFonts w:ascii="Palatino Linotype" w:hAnsi="Palatino Linotype" w:cs="Arial"/>
                <w:b/>
                <w:sz w:val="18"/>
                <w:szCs w:val="18"/>
                <w:lang w:val="en-US"/>
              </w:rPr>
              <w:t>Job ref no:</w:t>
            </w:r>
          </w:p>
        </w:tc>
        <w:tc>
          <w:tcPr>
            <w:tcW w:w="3431" w:type="dxa"/>
          </w:tcPr>
          <w:p w14:paraId="7C7F15BF" w14:textId="54AD9E23" w:rsidR="006B2321" w:rsidRPr="00171D73" w:rsidRDefault="00171D73" w:rsidP="00F14A3B">
            <w:pPr>
              <w:rPr>
                <w:rFonts w:ascii="Palatino Linotype" w:hAnsi="Palatino Linotype" w:cs="Arial"/>
                <w:bCs/>
                <w:sz w:val="18"/>
                <w:szCs w:val="18"/>
                <w:lang w:val="en-US"/>
              </w:rPr>
            </w:pPr>
            <w:r w:rsidRPr="00171D73">
              <w:rPr>
                <w:rFonts w:ascii="Palatino Linotype" w:hAnsi="Palatino Linotype" w:cs="Arial"/>
                <w:bCs/>
                <w:sz w:val="18"/>
                <w:szCs w:val="18"/>
                <w:lang w:val="en-US"/>
              </w:rPr>
              <w:t>PSD-0040-25</w:t>
            </w:r>
          </w:p>
        </w:tc>
      </w:tr>
      <w:tr w:rsidR="006B2321" w:rsidRPr="00171D73" w14:paraId="7BC78FF4" w14:textId="77777777" w:rsidTr="00B529C7">
        <w:tc>
          <w:tcPr>
            <w:tcW w:w="1816" w:type="dxa"/>
            <w:shd w:val="clear" w:color="auto" w:fill="F2F2F2"/>
          </w:tcPr>
          <w:p w14:paraId="6189D09B" w14:textId="77777777"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b/>
                <w:sz w:val="18"/>
                <w:szCs w:val="18"/>
                <w:lang w:val="en-US"/>
              </w:rPr>
              <w:t xml:space="preserve">Grade: </w:t>
            </w:r>
          </w:p>
          <w:p w14:paraId="7F14A7AA" w14:textId="77777777" w:rsidR="006B2321" w:rsidRPr="00171D73" w:rsidRDefault="006B2321" w:rsidP="00F14A3B">
            <w:pPr>
              <w:rPr>
                <w:rFonts w:ascii="Palatino Linotype" w:hAnsi="Palatino Linotype" w:cs="Arial"/>
                <w:b/>
                <w:sz w:val="18"/>
                <w:szCs w:val="18"/>
                <w:lang w:val="en-US"/>
              </w:rPr>
            </w:pPr>
          </w:p>
        </w:tc>
        <w:tc>
          <w:tcPr>
            <w:tcW w:w="3821" w:type="dxa"/>
          </w:tcPr>
          <w:p w14:paraId="56713166" w14:textId="77777777" w:rsidR="006B2321" w:rsidRPr="00171D73" w:rsidRDefault="006B2321" w:rsidP="00F14A3B">
            <w:pPr>
              <w:rPr>
                <w:rFonts w:ascii="Palatino Linotype" w:hAnsi="Palatino Linotype" w:cs="Arial"/>
                <w:sz w:val="18"/>
                <w:szCs w:val="18"/>
                <w:lang w:val="en-US"/>
              </w:rPr>
            </w:pPr>
            <w:r w:rsidRPr="00171D73">
              <w:rPr>
                <w:rFonts w:ascii="Palatino Linotype" w:hAnsi="Palatino Linotype" w:cs="Arial"/>
                <w:sz w:val="18"/>
                <w:szCs w:val="18"/>
                <w:lang w:val="en-US"/>
              </w:rPr>
              <w:t>6</w:t>
            </w:r>
          </w:p>
        </w:tc>
        <w:tc>
          <w:tcPr>
            <w:tcW w:w="1842" w:type="dxa"/>
            <w:shd w:val="clear" w:color="auto" w:fill="F2F2F2"/>
          </w:tcPr>
          <w:p w14:paraId="4F80EDA5" w14:textId="77777777" w:rsidR="006B2321" w:rsidRPr="00171D73" w:rsidRDefault="006B2321" w:rsidP="00F14A3B">
            <w:pPr>
              <w:rPr>
                <w:rFonts w:ascii="Palatino Linotype" w:hAnsi="Palatino Linotype" w:cs="Arial"/>
                <w:sz w:val="18"/>
                <w:szCs w:val="18"/>
                <w:lang w:val="en-US"/>
              </w:rPr>
            </w:pPr>
            <w:r w:rsidRPr="00171D73">
              <w:rPr>
                <w:rFonts w:ascii="Palatino Linotype" w:hAnsi="Palatino Linotype" w:cs="Arial"/>
                <w:b/>
                <w:sz w:val="18"/>
                <w:szCs w:val="18"/>
                <w:lang w:val="en-US"/>
              </w:rPr>
              <w:t>Department:</w:t>
            </w:r>
          </w:p>
        </w:tc>
        <w:tc>
          <w:tcPr>
            <w:tcW w:w="3431" w:type="dxa"/>
          </w:tcPr>
          <w:p w14:paraId="2029B9BF" w14:textId="41D05CC0"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sz w:val="18"/>
                <w:szCs w:val="18"/>
                <w:lang w:val="en-US"/>
              </w:rPr>
              <w:t>External Relations</w:t>
            </w:r>
          </w:p>
        </w:tc>
      </w:tr>
      <w:tr w:rsidR="006B2321" w:rsidRPr="00171D73" w14:paraId="0C869C40" w14:textId="77777777" w:rsidTr="00B529C7">
        <w:tc>
          <w:tcPr>
            <w:tcW w:w="1816" w:type="dxa"/>
            <w:shd w:val="clear" w:color="auto" w:fill="F2F2F2"/>
          </w:tcPr>
          <w:p w14:paraId="31EA6CFE" w14:textId="77777777"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b/>
                <w:sz w:val="18"/>
                <w:szCs w:val="18"/>
                <w:lang w:val="en-US"/>
              </w:rPr>
              <w:t xml:space="preserve">Accountable to: </w:t>
            </w:r>
          </w:p>
        </w:tc>
        <w:tc>
          <w:tcPr>
            <w:tcW w:w="3821" w:type="dxa"/>
          </w:tcPr>
          <w:p w14:paraId="09640EBD" w14:textId="123E746D"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sz w:val="18"/>
                <w:szCs w:val="18"/>
                <w:lang w:val="en-US"/>
              </w:rPr>
              <w:t>Head of Student Recruitment &amp; Widening Participation</w:t>
            </w:r>
          </w:p>
        </w:tc>
        <w:tc>
          <w:tcPr>
            <w:tcW w:w="1842" w:type="dxa"/>
            <w:shd w:val="clear" w:color="auto" w:fill="F2F2F2"/>
          </w:tcPr>
          <w:p w14:paraId="5E96208E" w14:textId="77777777"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b/>
                <w:sz w:val="18"/>
                <w:szCs w:val="18"/>
                <w:lang w:val="en-US"/>
              </w:rPr>
              <w:t>Responsible for:</w:t>
            </w:r>
          </w:p>
          <w:p w14:paraId="406BD4C2" w14:textId="77777777" w:rsidR="006B2321" w:rsidRPr="00171D73" w:rsidRDefault="006B2321" w:rsidP="00F14A3B">
            <w:pPr>
              <w:rPr>
                <w:rFonts w:ascii="Palatino Linotype" w:hAnsi="Palatino Linotype" w:cs="Arial"/>
                <w:sz w:val="18"/>
                <w:szCs w:val="18"/>
                <w:lang w:val="en-US"/>
              </w:rPr>
            </w:pPr>
          </w:p>
        </w:tc>
        <w:tc>
          <w:tcPr>
            <w:tcW w:w="3431" w:type="dxa"/>
          </w:tcPr>
          <w:p w14:paraId="03CDE2E8" w14:textId="781F3374"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sz w:val="18"/>
                <w:szCs w:val="18"/>
                <w:lang w:val="en-US"/>
              </w:rPr>
              <w:t>Student Recruitment &amp; Widening Participation Coordinator</w:t>
            </w:r>
          </w:p>
        </w:tc>
      </w:tr>
      <w:tr w:rsidR="006B2321" w:rsidRPr="00171D73" w14:paraId="34C3F482" w14:textId="77777777" w:rsidTr="00B529C7">
        <w:tc>
          <w:tcPr>
            <w:tcW w:w="1816" w:type="dxa"/>
            <w:shd w:val="clear" w:color="auto" w:fill="F2F2F2"/>
          </w:tcPr>
          <w:p w14:paraId="2324FF0B" w14:textId="77777777"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b/>
                <w:sz w:val="18"/>
                <w:szCs w:val="18"/>
                <w:lang w:val="en-US"/>
              </w:rPr>
              <w:t>PS created by/ or reviewed by:</w:t>
            </w:r>
          </w:p>
        </w:tc>
        <w:tc>
          <w:tcPr>
            <w:tcW w:w="3821" w:type="dxa"/>
          </w:tcPr>
          <w:p w14:paraId="5D5920E3" w14:textId="03C4FCD4" w:rsidR="006B2321" w:rsidRPr="00171D73" w:rsidRDefault="006B2321" w:rsidP="00F14A3B">
            <w:pPr>
              <w:rPr>
                <w:rFonts w:ascii="Palatino Linotype" w:hAnsi="Palatino Linotype" w:cs="Arial"/>
                <w:sz w:val="18"/>
                <w:szCs w:val="18"/>
                <w:lang w:val="en-US"/>
              </w:rPr>
            </w:pPr>
            <w:r w:rsidRPr="00171D73">
              <w:rPr>
                <w:rFonts w:ascii="Palatino Linotype" w:hAnsi="Palatino Linotype" w:cs="Arial"/>
                <w:sz w:val="18"/>
                <w:szCs w:val="18"/>
                <w:lang w:val="en-US"/>
              </w:rPr>
              <w:t>Chris Hobson</w:t>
            </w:r>
          </w:p>
        </w:tc>
        <w:tc>
          <w:tcPr>
            <w:tcW w:w="1842" w:type="dxa"/>
            <w:shd w:val="clear" w:color="auto" w:fill="F2F2F2"/>
          </w:tcPr>
          <w:p w14:paraId="3F4F80C7" w14:textId="77777777" w:rsidR="006B2321" w:rsidRPr="00171D73" w:rsidRDefault="006B2321" w:rsidP="00F14A3B">
            <w:pPr>
              <w:rPr>
                <w:rFonts w:ascii="Palatino Linotype" w:hAnsi="Palatino Linotype" w:cs="Arial"/>
                <w:b/>
                <w:sz w:val="18"/>
                <w:szCs w:val="18"/>
                <w:lang w:val="en-US"/>
              </w:rPr>
            </w:pPr>
            <w:r w:rsidRPr="00171D73">
              <w:rPr>
                <w:rFonts w:ascii="Palatino Linotype" w:hAnsi="Palatino Linotype" w:cs="Arial"/>
                <w:b/>
                <w:sz w:val="18"/>
                <w:szCs w:val="18"/>
                <w:lang w:val="en-US"/>
              </w:rPr>
              <w:t>Date PS created/ reviewed:</w:t>
            </w:r>
          </w:p>
        </w:tc>
        <w:tc>
          <w:tcPr>
            <w:tcW w:w="3431" w:type="dxa"/>
          </w:tcPr>
          <w:p w14:paraId="680C23BD" w14:textId="19213FD5" w:rsidR="006B2321" w:rsidRPr="00171D73" w:rsidRDefault="00D35BE0" w:rsidP="00F14A3B">
            <w:pPr>
              <w:rPr>
                <w:rFonts w:ascii="Palatino Linotype" w:hAnsi="Palatino Linotype" w:cs="Arial"/>
                <w:sz w:val="18"/>
                <w:szCs w:val="18"/>
                <w:lang w:val="en-US"/>
              </w:rPr>
            </w:pPr>
            <w:r w:rsidRPr="00171D73">
              <w:rPr>
                <w:rFonts w:ascii="Palatino Linotype" w:hAnsi="Palatino Linotype" w:cs="Arial"/>
                <w:sz w:val="18"/>
                <w:szCs w:val="18"/>
                <w:lang w:val="en-US"/>
              </w:rPr>
              <w:t>January 2025</w:t>
            </w:r>
          </w:p>
        </w:tc>
      </w:tr>
    </w:tbl>
    <w:p w14:paraId="64F2DDED" w14:textId="77777777" w:rsidR="006B2321" w:rsidRPr="00171D73" w:rsidRDefault="006B2321" w:rsidP="00890AAF">
      <w:pPr>
        <w:jc w:val="both"/>
        <w:rPr>
          <w:rFonts w:ascii="Palatino Linotype" w:hAnsi="Palatino Linotype" w:cs="Arial"/>
          <w:sz w:val="18"/>
          <w:szCs w:val="18"/>
          <w:lang w:val="en-US"/>
        </w:rPr>
      </w:pPr>
    </w:p>
    <w:p w14:paraId="4BDF277B" w14:textId="77777777" w:rsidR="0024151B" w:rsidRPr="00171D73" w:rsidRDefault="0024151B" w:rsidP="00890AAF">
      <w:pPr>
        <w:jc w:val="both"/>
        <w:rPr>
          <w:rFonts w:ascii="Palatino Linotype" w:hAnsi="Palatino Linotype"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171D73" w14:paraId="2DF4DC81" w14:textId="77777777" w:rsidTr="008C432C">
        <w:tc>
          <w:tcPr>
            <w:tcW w:w="11096" w:type="dxa"/>
          </w:tcPr>
          <w:p w14:paraId="4AFA68F5" w14:textId="77777777" w:rsidR="0024151B" w:rsidRPr="00171D73" w:rsidRDefault="0024151B" w:rsidP="00890AAF">
            <w:pPr>
              <w:jc w:val="both"/>
              <w:rPr>
                <w:rFonts w:ascii="Palatino Linotype" w:hAnsi="Palatino Linotype" w:cs="Arial"/>
                <w:b/>
                <w:sz w:val="18"/>
                <w:szCs w:val="18"/>
                <w:lang w:val="en-US"/>
              </w:rPr>
            </w:pPr>
            <w:r w:rsidRPr="00171D73">
              <w:rPr>
                <w:rFonts w:ascii="Palatino Linotype" w:hAnsi="Palatino Linotype" w:cs="Arial"/>
                <w:b/>
                <w:sz w:val="18"/>
                <w:szCs w:val="18"/>
                <w:lang w:val="en-US"/>
              </w:rPr>
              <w:t>Job summary:</w:t>
            </w:r>
          </w:p>
          <w:p w14:paraId="60D7D7BD" w14:textId="0871CCB5" w:rsidR="006E6AB4" w:rsidRPr="00171D73" w:rsidRDefault="00482DC9" w:rsidP="00EF0821">
            <w:pPr>
              <w:jc w:val="both"/>
              <w:rPr>
                <w:rFonts w:ascii="Palatino Linotype" w:hAnsi="Palatino Linotype" w:cs="Arial"/>
                <w:sz w:val="18"/>
                <w:szCs w:val="18"/>
              </w:rPr>
            </w:pPr>
            <w:r w:rsidRPr="00171D73">
              <w:rPr>
                <w:rFonts w:ascii="Palatino Linotype" w:hAnsi="Palatino Linotype" w:cs="Arial"/>
                <w:color w:val="000000"/>
                <w:sz w:val="18"/>
                <w:szCs w:val="18"/>
              </w:rPr>
              <w:t xml:space="preserve">The Student Recruitment </w:t>
            </w:r>
            <w:r w:rsidR="00F903C6" w:rsidRPr="00171D73">
              <w:rPr>
                <w:rFonts w:ascii="Palatino Linotype" w:hAnsi="Palatino Linotype" w:cs="Arial"/>
                <w:color w:val="000000"/>
                <w:sz w:val="18"/>
                <w:szCs w:val="18"/>
              </w:rPr>
              <w:t>Manager</w:t>
            </w:r>
            <w:r w:rsidRPr="00171D73">
              <w:rPr>
                <w:rFonts w:ascii="Palatino Linotype" w:hAnsi="Palatino Linotype" w:cs="Arial"/>
                <w:color w:val="000000"/>
                <w:sz w:val="18"/>
                <w:szCs w:val="18"/>
              </w:rPr>
              <w:t xml:space="preserve"> is a</w:t>
            </w:r>
            <w:r w:rsidR="00EE3F74" w:rsidRPr="00171D73">
              <w:rPr>
                <w:rFonts w:ascii="Palatino Linotype" w:hAnsi="Palatino Linotype" w:cs="Arial"/>
                <w:color w:val="000000"/>
                <w:sz w:val="18"/>
                <w:szCs w:val="18"/>
              </w:rPr>
              <w:t>n integral</w:t>
            </w:r>
            <w:r w:rsidR="00B529C7" w:rsidRPr="00171D73">
              <w:rPr>
                <w:rFonts w:ascii="Palatino Linotype" w:hAnsi="Palatino Linotype" w:cs="Arial"/>
                <w:color w:val="000000"/>
                <w:sz w:val="18"/>
                <w:szCs w:val="18"/>
              </w:rPr>
              <w:t xml:space="preserve"> </w:t>
            </w:r>
            <w:r w:rsidRPr="00171D73">
              <w:rPr>
                <w:rFonts w:ascii="Palatino Linotype" w:hAnsi="Palatino Linotype" w:cs="Arial"/>
                <w:color w:val="000000"/>
                <w:sz w:val="18"/>
                <w:szCs w:val="18"/>
              </w:rPr>
              <w:t xml:space="preserve">member of the </w:t>
            </w:r>
            <w:r w:rsidR="007D6665" w:rsidRPr="00171D73">
              <w:rPr>
                <w:rFonts w:ascii="Palatino Linotype" w:hAnsi="Palatino Linotype" w:cs="Arial"/>
                <w:color w:val="000000"/>
                <w:sz w:val="18"/>
                <w:szCs w:val="18"/>
              </w:rPr>
              <w:t xml:space="preserve">Student </w:t>
            </w:r>
            <w:r w:rsidRPr="00171D73">
              <w:rPr>
                <w:rFonts w:ascii="Palatino Linotype" w:hAnsi="Palatino Linotype" w:cs="Arial"/>
                <w:color w:val="000000"/>
                <w:sz w:val="18"/>
                <w:szCs w:val="18"/>
              </w:rPr>
              <w:t xml:space="preserve">Recruitment </w:t>
            </w:r>
            <w:r w:rsidR="007D6665" w:rsidRPr="00171D73">
              <w:rPr>
                <w:rFonts w:ascii="Palatino Linotype" w:hAnsi="Palatino Linotype" w:cs="Arial"/>
                <w:color w:val="000000"/>
                <w:sz w:val="18"/>
                <w:szCs w:val="18"/>
              </w:rPr>
              <w:t>&amp;</w:t>
            </w:r>
            <w:r w:rsidRPr="00171D73">
              <w:rPr>
                <w:rFonts w:ascii="Palatino Linotype" w:hAnsi="Palatino Linotype" w:cs="Arial"/>
                <w:color w:val="000000"/>
                <w:sz w:val="18"/>
                <w:szCs w:val="18"/>
              </w:rPr>
              <w:t xml:space="preserve"> Widening Participation team; whose shared objective is to attract and recruit a diverse student population across our </w:t>
            </w:r>
            <w:r w:rsidR="008468FA" w:rsidRPr="00171D73">
              <w:rPr>
                <w:rFonts w:ascii="Palatino Linotype" w:hAnsi="Palatino Linotype" w:cs="Arial"/>
                <w:color w:val="000000"/>
                <w:sz w:val="18"/>
                <w:szCs w:val="18"/>
              </w:rPr>
              <w:t>u</w:t>
            </w:r>
            <w:r w:rsidRPr="00171D73">
              <w:rPr>
                <w:rFonts w:ascii="Palatino Linotype" w:hAnsi="Palatino Linotype" w:cs="Arial"/>
                <w:color w:val="000000"/>
                <w:sz w:val="18"/>
                <w:szCs w:val="18"/>
              </w:rPr>
              <w:t xml:space="preserve">ndergraduate and </w:t>
            </w:r>
            <w:r w:rsidR="008468FA" w:rsidRPr="00171D73">
              <w:rPr>
                <w:rFonts w:ascii="Palatino Linotype" w:hAnsi="Palatino Linotype" w:cs="Arial"/>
                <w:color w:val="000000"/>
                <w:sz w:val="18"/>
                <w:szCs w:val="18"/>
              </w:rPr>
              <w:t>p</w:t>
            </w:r>
            <w:r w:rsidRPr="00171D73">
              <w:rPr>
                <w:rFonts w:ascii="Palatino Linotype" w:hAnsi="Palatino Linotype" w:cs="Arial"/>
                <w:color w:val="000000"/>
                <w:sz w:val="18"/>
                <w:szCs w:val="18"/>
              </w:rPr>
              <w:t xml:space="preserve">ostgraduate </w:t>
            </w:r>
            <w:r w:rsidR="008468FA" w:rsidRPr="00171D73">
              <w:rPr>
                <w:rFonts w:ascii="Palatino Linotype" w:hAnsi="Palatino Linotype" w:cs="Arial"/>
                <w:color w:val="000000"/>
                <w:sz w:val="18"/>
                <w:szCs w:val="18"/>
              </w:rPr>
              <w:t xml:space="preserve">pathways in line with current and evolving institutional objectives and targets. </w:t>
            </w:r>
            <w:r w:rsidRPr="00171D73">
              <w:rPr>
                <w:rFonts w:ascii="Palatino Linotype" w:hAnsi="Palatino Linotype" w:cs="Arial"/>
                <w:color w:val="000000"/>
                <w:sz w:val="18"/>
                <w:szCs w:val="18"/>
              </w:rPr>
              <w:t xml:space="preserve">The </w:t>
            </w:r>
            <w:r w:rsidR="00B64D99" w:rsidRPr="00171D73">
              <w:rPr>
                <w:rFonts w:ascii="Palatino Linotype" w:hAnsi="Palatino Linotype" w:cs="Arial"/>
                <w:color w:val="000000"/>
                <w:sz w:val="18"/>
                <w:szCs w:val="18"/>
              </w:rPr>
              <w:t xml:space="preserve">Student Recruitment &amp; Widening Participation Manager </w:t>
            </w:r>
            <w:r w:rsidRPr="00171D73">
              <w:rPr>
                <w:rFonts w:ascii="Palatino Linotype" w:hAnsi="Palatino Linotype" w:cs="Arial"/>
                <w:color w:val="000000"/>
                <w:sz w:val="18"/>
                <w:szCs w:val="18"/>
              </w:rPr>
              <w:t xml:space="preserve">is primarily responsible for leading on all events/interventions which help </w:t>
            </w:r>
            <w:r w:rsidR="00D21E05" w:rsidRPr="00171D73">
              <w:rPr>
                <w:rFonts w:ascii="Palatino Linotype" w:hAnsi="Palatino Linotype" w:cs="Arial"/>
                <w:color w:val="000000"/>
                <w:sz w:val="18"/>
                <w:szCs w:val="18"/>
              </w:rPr>
              <w:t xml:space="preserve">the </w:t>
            </w:r>
            <w:r w:rsidR="00DF3B5F" w:rsidRPr="00171D73">
              <w:rPr>
                <w:rFonts w:ascii="Palatino Linotype" w:hAnsi="Palatino Linotype" w:cs="Arial"/>
                <w:color w:val="000000"/>
                <w:sz w:val="18"/>
                <w:szCs w:val="18"/>
              </w:rPr>
              <w:t>Royal Veterinary College (</w:t>
            </w:r>
            <w:r w:rsidR="00D21E05" w:rsidRPr="00171D73">
              <w:rPr>
                <w:rFonts w:ascii="Palatino Linotype" w:hAnsi="Palatino Linotype" w:cs="Arial"/>
                <w:color w:val="000000"/>
                <w:sz w:val="18"/>
                <w:szCs w:val="18"/>
              </w:rPr>
              <w:t>RVC</w:t>
            </w:r>
            <w:r w:rsidR="00DF3B5F" w:rsidRPr="00171D73">
              <w:rPr>
                <w:rFonts w:ascii="Palatino Linotype" w:hAnsi="Palatino Linotype" w:cs="Arial"/>
                <w:color w:val="000000"/>
                <w:sz w:val="18"/>
                <w:szCs w:val="18"/>
              </w:rPr>
              <w:t>)</w:t>
            </w:r>
            <w:r w:rsidRPr="00171D73">
              <w:rPr>
                <w:rFonts w:ascii="Palatino Linotype" w:hAnsi="Palatino Linotype" w:cs="Arial"/>
                <w:color w:val="000000"/>
                <w:sz w:val="18"/>
                <w:szCs w:val="18"/>
              </w:rPr>
              <w:t xml:space="preserve"> achieve th</w:t>
            </w:r>
            <w:r w:rsidR="000F53CA" w:rsidRPr="00171D73">
              <w:rPr>
                <w:rFonts w:ascii="Palatino Linotype" w:hAnsi="Palatino Linotype" w:cs="Arial"/>
                <w:color w:val="000000"/>
                <w:sz w:val="18"/>
                <w:szCs w:val="18"/>
              </w:rPr>
              <w:t>e</w:t>
            </w:r>
            <w:r w:rsidRPr="00171D73">
              <w:rPr>
                <w:rFonts w:ascii="Palatino Linotype" w:hAnsi="Palatino Linotype" w:cs="Arial"/>
                <w:color w:val="000000"/>
                <w:sz w:val="18"/>
                <w:szCs w:val="18"/>
              </w:rPr>
              <w:t>s</w:t>
            </w:r>
            <w:r w:rsidR="000F53CA" w:rsidRPr="00171D73">
              <w:rPr>
                <w:rFonts w:ascii="Palatino Linotype" w:hAnsi="Palatino Linotype" w:cs="Arial"/>
                <w:color w:val="000000"/>
                <w:sz w:val="18"/>
                <w:szCs w:val="18"/>
              </w:rPr>
              <w:t>e</w:t>
            </w:r>
            <w:r w:rsidRPr="00171D73">
              <w:rPr>
                <w:rFonts w:ascii="Palatino Linotype" w:hAnsi="Palatino Linotype" w:cs="Arial"/>
                <w:color w:val="000000"/>
                <w:sz w:val="18"/>
                <w:szCs w:val="18"/>
              </w:rPr>
              <w:t xml:space="preserve"> objective</w:t>
            </w:r>
            <w:r w:rsidR="000F53CA" w:rsidRPr="00171D73">
              <w:rPr>
                <w:rFonts w:ascii="Palatino Linotype" w:hAnsi="Palatino Linotype" w:cs="Arial"/>
                <w:color w:val="000000"/>
                <w:sz w:val="18"/>
                <w:szCs w:val="18"/>
              </w:rPr>
              <w:t>s</w:t>
            </w:r>
            <w:r w:rsidRPr="00171D73">
              <w:rPr>
                <w:rFonts w:ascii="Palatino Linotype" w:hAnsi="Palatino Linotype" w:cs="Arial"/>
                <w:color w:val="000000"/>
                <w:sz w:val="18"/>
                <w:szCs w:val="18"/>
              </w:rPr>
              <w:t xml:space="preserve">. </w:t>
            </w:r>
            <w:r w:rsidR="006E6AB4" w:rsidRPr="00171D73">
              <w:rPr>
                <w:rFonts w:ascii="Palatino Linotype" w:hAnsi="Palatino Linotype" w:cs="Calibri"/>
                <w:sz w:val="18"/>
                <w:szCs w:val="18"/>
              </w:rPr>
              <w:t>Examples</w:t>
            </w:r>
            <w:r w:rsidR="006E6AB4" w:rsidRPr="00171D73">
              <w:rPr>
                <w:rFonts w:ascii="Palatino Linotype" w:hAnsi="Palatino Linotype" w:cs="Arial"/>
                <w:sz w:val="18"/>
                <w:szCs w:val="18"/>
              </w:rPr>
              <w:t xml:space="preserve"> include, but are not limited to, campus tours, clearing, email campaigns, incoming visits, international recruitment, offer holder events/interventions, open days, Pre-Vet Summer School (lead), vacation schools</w:t>
            </w:r>
            <w:r w:rsidR="00EE3F74" w:rsidRPr="00171D73">
              <w:rPr>
                <w:rFonts w:ascii="Palatino Linotype" w:hAnsi="Palatino Linotype" w:cs="Arial"/>
                <w:sz w:val="18"/>
                <w:szCs w:val="18"/>
              </w:rPr>
              <w:t>, w</w:t>
            </w:r>
            <w:r w:rsidR="006E6AB4" w:rsidRPr="00171D73">
              <w:rPr>
                <w:rFonts w:ascii="Palatino Linotype" w:hAnsi="Palatino Linotype" w:cs="Arial"/>
                <w:sz w:val="18"/>
                <w:szCs w:val="18"/>
              </w:rPr>
              <w:t>ebinars</w:t>
            </w:r>
            <w:r w:rsidR="00EE3F74" w:rsidRPr="00171D73">
              <w:rPr>
                <w:rFonts w:ascii="Palatino Linotype" w:hAnsi="Palatino Linotype" w:cs="Arial"/>
                <w:sz w:val="18"/>
                <w:szCs w:val="18"/>
              </w:rPr>
              <w:t xml:space="preserve"> and work experience programme</w:t>
            </w:r>
            <w:r w:rsidR="006E6AB4" w:rsidRPr="00171D73">
              <w:rPr>
                <w:rFonts w:ascii="Palatino Linotype" w:hAnsi="Palatino Linotype" w:cs="Arial"/>
                <w:sz w:val="18"/>
                <w:szCs w:val="18"/>
              </w:rPr>
              <w:t>; all of which are vital vehicles in supporting prospective students’ progression to the RVC pathways.</w:t>
            </w:r>
          </w:p>
          <w:p w14:paraId="7AA49A5A" w14:textId="77777777" w:rsidR="006E6AB4" w:rsidRPr="00171D73" w:rsidRDefault="006E6AB4" w:rsidP="006E6AB4">
            <w:pPr>
              <w:rPr>
                <w:rFonts w:ascii="Palatino Linotype" w:hAnsi="Palatino Linotype" w:cs="Arial"/>
                <w:color w:val="000000"/>
                <w:sz w:val="18"/>
                <w:szCs w:val="18"/>
              </w:rPr>
            </w:pPr>
          </w:p>
          <w:p w14:paraId="17C26B27" w14:textId="6002B65A" w:rsidR="006E6AB4" w:rsidRPr="00171D73" w:rsidRDefault="006E6AB4" w:rsidP="006E6AB4">
            <w:pPr>
              <w:pStyle w:val="Body"/>
              <w:jc w:val="both"/>
              <w:rPr>
                <w:rFonts w:ascii="Palatino Linotype" w:hAnsi="Palatino Linotype" w:cs="Arial"/>
                <w:sz w:val="18"/>
                <w:szCs w:val="18"/>
              </w:rPr>
            </w:pPr>
            <w:r w:rsidRPr="00171D73">
              <w:rPr>
                <w:rFonts w:ascii="Palatino Linotype" w:hAnsi="Palatino Linotype" w:cs="Calibri"/>
                <w:sz w:val="18"/>
                <w:szCs w:val="18"/>
              </w:rPr>
              <w:t>The post holder will lead on the</w:t>
            </w:r>
            <w:r w:rsidR="000C1307" w:rsidRPr="00171D73">
              <w:rPr>
                <w:rFonts w:ascii="Palatino Linotype" w:hAnsi="Palatino Linotype" w:cs="Calibri"/>
                <w:sz w:val="18"/>
                <w:szCs w:val="18"/>
              </w:rPr>
              <w:t xml:space="preserve">ir team’s </w:t>
            </w:r>
            <w:r w:rsidR="00E373A4" w:rsidRPr="00171D73">
              <w:rPr>
                <w:rFonts w:ascii="Palatino Linotype" w:hAnsi="Palatino Linotype" w:cs="Calibri"/>
                <w:sz w:val="18"/>
                <w:szCs w:val="18"/>
              </w:rPr>
              <w:t>contribution</w:t>
            </w:r>
            <w:r w:rsidR="000C1307" w:rsidRPr="00171D73">
              <w:rPr>
                <w:rFonts w:ascii="Palatino Linotype" w:hAnsi="Palatino Linotype" w:cs="Calibri"/>
                <w:sz w:val="18"/>
                <w:szCs w:val="18"/>
              </w:rPr>
              <w:t xml:space="preserve"> to the</w:t>
            </w:r>
            <w:r w:rsidRPr="00171D73">
              <w:rPr>
                <w:rFonts w:ascii="Palatino Linotype" w:hAnsi="Palatino Linotype" w:cs="Calibri"/>
                <w:sz w:val="18"/>
                <w:szCs w:val="18"/>
              </w:rPr>
              <w:t xml:space="preserve"> continued </w:t>
            </w:r>
            <w:r w:rsidR="00EE3F74" w:rsidRPr="00171D73">
              <w:rPr>
                <w:rFonts w:ascii="Palatino Linotype" w:hAnsi="Palatino Linotype" w:cs="Calibri"/>
                <w:sz w:val="18"/>
                <w:szCs w:val="18"/>
              </w:rPr>
              <w:t>integration</w:t>
            </w:r>
            <w:r w:rsidRPr="00171D73">
              <w:rPr>
                <w:rFonts w:ascii="Palatino Linotype" w:hAnsi="Palatino Linotype" w:cs="Calibri"/>
                <w:sz w:val="18"/>
                <w:szCs w:val="18"/>
              </w:rPr>
              <w:t xml:space="preserve"> of the RVC’s </w:t>
            </w:r>
            <w:r w:rsidRPr="00171D73">
              <w:rPr>
                <w:rFonts w:ascii="Palatino Linotype" w:hAnsi="Palatino Linotype" w:cs="Arial"/>
                <w:sz w:val="18"/>
                <w:szCs w:val="18"/>
              </w:rPr>
              <w:t xml:space="preserve">customer relationship management (CRM) </w:t>
            </w:r>
            <w:r w:rsidRPr="00171D73">
              <w:rPr>
                <w:rFonts w:ascii="Palatino Linotype" w:hAnsi="Palatino Linotype" w:cs="Calibri"/>
                <w:sz w:val="18"/>
                <w:szCs w:val="18"/>
              </w:rPr>
              <w:t xml:space="preserve">across </w:t>
            </w:r>
            <w:r w:rsidR="00EE3F74" w:rsidRPr="00171D73">
              <w:rPr>
                <w:rFonts w:ascii="Palatino Linotype" w:hAnsi="Palatino Linotype" w:cs="Calibri"/>
                <w:sz w:val="18"/>
                <w:szCs w:val="18"/>
              </w:rPr>
              <w:t xml:space="preserve">all events/interventions and ensure its utilisation by </w:t>
            </w:r>
            <w:r w:rsidRPr="00171D73">
              <w:rPr>
                <w:rFonts w:ascii="Palatino Linotype" w:hAnsi="Palatino Linotype" w:cs="Calibri"/>
                <w:sz w:val="18"/>
                <w:szCs w:val="18"/>
              </w:rPr>
              <w:t xml:space="preserve">the </w:t>
            </w:r>
            <w:r w:rsidR="00EE3F74" w:rsidRPr="00171D73">
              <w:rPr>
                <w:rFonts w:ascii="Palatino Linotype" w:hAnsi="Palatino Linotype" w:cs="Calibri"/>
                <w:sz w:val="18"/>
                <w:szCs w:val="18"/>
              </w:rPr>
              <w:t xml:space="preserve">entire </w:t>
            </w:r>
            <w:r w:rsidRPr="00171D73">
              <w:rPr>
                <w:rFonts w:ascii="Palatino Linotype" w:hAnsi="Palatino Linotype" w:cs="Arial"/>
                <w:sz w:val="18"/>
                <w:szCs w:val="18"/>
              </w:rPr>
              <w:t>Student Recruitment &amp; Widening Participation team</w:t>
            </w:r>
            <w:r w:rsidR="00EE3F74" w:rsidRPr="00171D73">
              <w:rPr>
                <w:rFonts w:ascii="Palatino Linotype" w:hAnsi="Palatino Linotype" w:cs="Arial"/>
                <w:sz w:val="18"/>
                <w:szCs w:val="18"/>
              </w:rPr>
              <w:t xml:space="preserve">. This will include, but is not limited </w:t>
            </w:r>
            <w:r w:rsidR="00171D73" w:rsidRPr="00171D73">
              <w:rPr>
                <w:rFonts w:ascii="Palatino Linotype" w:hAnsi="Palatino Linotype" w:cs="Arial"/>
                <w:sz w:val="18"/>
                <w:szCs w:val="18"/>
              </w:rPr>
              <w:t>to,</w:t>
            </w:r>
            <w:r w:rsidRPr="00171D73">
              <w:rPr>
                <w:rFonts w:ascii="Palatino Linotype" w:hAnsi="Palatino Linotype" w:cs="Arial"/>
                <w:sz w:val="18"/>
                <w:szCs w:val="18"/>
              </w:rPr>
              <w:t xml:space="preserve"> providing support to colleagues, </w:t>
            </w:r>
            <w:r w:rsidRPr="00171D73">
              <w:rPr>
                <w:rFonts w:ascii="Palatino Linotype" w:hAnsi="Palatino Linotype" w:cs="Calibri"/>
                <w:sz w:val="18"/>
                <w:szCs w:val="18"/>
              </w:rPr>
              <w:t xml:space="preserve">developing </w:t>
            </w:r>
            <w:r w:rsidR="00D74B06" w:rsidRPr="00171D73">
              <w:rPr>
                <w:rFonts w:ascii="Palatino Linotype" w:hAnsi="Palatino Linotype" w:cs="Calibri"/>
                <w:sz w:val="18"/>
                <w:szCs w:val="18"/>
              </w:rPr>
              <w:t xml:space="preserve">the </w:t>
            </w:r>
            <w:r w:rsidRPr="00171D73">
              <w:rPr>
                <w:rFonts w:ascii="Palatino Linotype" w:hAnsi="Palatino Linotype" w:cs="Calibri"/>
                <w:sz w:val="18"/>
                <w:szCs w:val="18"/>
              </w:rPr>
              <w:t xml:space="preserve">use </w:t>
            </w:r>
            <w:r w:rsidR="00D74B06" w:rsidRPr="00171D73">
              <w:rPr>
                <w:rFonts w:ascii="Palatino Linotype" w:hAnsi="Palatino Linotype" w:cs="Calibri"/>
                <w:sz w:val="18"/>
                <w:szCs w:val="18"/>
              </w:rPr>
              <w:t xml:space="preserve">of the system </w:t>
            </w:r>
            <w:r w:rsidRPr="00171D73">
              <w:rPr>
                <w:rFonts w:ascii="Palatino Linotype" w:hAnsi="Palatino Linotype" w:cs="Calibri"/>
                <w:sz w:val="18"/>
                <w:szCs w:val="18"/>
              </w:rPr>
              <w:t>to improve interventions/campaigns</w:t>
            </w:r>
            <w:r w:rsidR="00EE3F74" w:rsidRPr="00171D73">
              <w:rPr>
                <w:rFonts w:ascii="Palatino Linotype" w:hAnsi="Palatino Linotype" w:cs="Calibri"/>
                <w:sz w:val="18"/>
                <w:szCs w:val="18"/>
              </w:rPr>
              <w:t xml:space="preserve">, proposing functional developments to the platform </w:t>
            </w:r>
            <w:r w:rsidRPr="00171D73">
              <w:rPr>
                <w:rFonts w:ascii="Palatino Linotype" w:hAnsi="Palatino Linotype" w:cs="Calibri"/>
                <w:sz w:val="18"/>
                <w:szCs w:val="18"/>
              </w:rPr>
              <w:t xml:space="preserve">and </w:t>
            </w:r>
            <w:r w:rsidR="00EE3F74" w:rsidRPr="00171D73">
              <w:rPr>
                <w:rFonts w:ascii="Palatino Linotype" w:hAnsi="Palatino Linotype" w:cs="Calibri"/>
                <w:sz w:val="18"/>
                <w:szCs w:val="18"/>
              </w:rPr>
              <w:t xml:space="preserve">ensuring </w:t>
            </w:r>
            <w:r w:rsidRPr="00171D73">
              <w:rPr>
                <w:rFonts w:ascii="Palatino Linotype" w:hAnsi="Palatino Linotype" w:cs="Calibri"/>
                <w:sz w:val="18"/>
                <w:szCs w:val="18"/>
              </w:rPr>
              <w:t xml:space="preserve">our ability to </w:t>
            </w:r>
            <w:r w:rsidR="00EE3F74" w:rsidRPr="00171D73">
              <w:rPr>
                <w:rFonts w:ascii="Palatino Linotype" w:hAnsi="Palatino Linotype" w:cs="Calibri"/>
                <w:sz w:val="18"/>
                <w:szCs w:val="18"/>
              </w:rPr>
              <w:t xml:space="preserve">harness the CRM data to </w:t>
            </w:r>
            <w:r w:rsidRPr="00171D73">
              <w:rPr>
                <w:rFonts w:ascii="Palatino Linotype" w:hAnsi="Palatino Linotype" w:cs="Calibri"/>
                <w:sz w:val="18"/>
                <w:szCs w:val="18"/>
              </w:rPr>
              <w:t>report on the impact</w:t>
            </w:r>
            <w:r w:rsidR="00EE3F74" w:rsidRPr="00171D73">
              <w:rPr>
                <w:rFonts w:ascii="Palatino Linotype" w:hAnsi="Palatino Linotype" w:cs="Calibri"/>
                <w:sz w:val="18"/>
                <w:szCs w:val="18"/>
              </w:rPr>
              <w:t xml:space="preserve"> of activities</w:t>
            </w:r>
            <w:r w:rsidRPr="00171D73">
              <w:rPr>
                <w:rFonts w:ascii="Palatino Linotype" w:hAnsi="Palatino Linotype" w:cs="Calibri"/>
                <w:sz w:val="18"/>
                <w:szCs w:val="18"/>
              </w:rPr>
              <w:t xml:space="preserve">. </w:t>
            </w:r>
          </w:p>
          <w:p w14:paraId="58509168" w14:textId="77777777" w:rsidR="006E6AB4" w:rsidRPr="00171D73" w:rsidRDefault="006E6AB4" w:rsidP="00EF0821">
            <w:pPr>
              <w:jc w:val="both"/>
              <w:rPr>
                <w:rFonts w:ascii="Palatino Linotype" w:hAnsi="Palatino Linotype" w:cs="Arial"/>
                <w:color w:val="000000"/>
                <w:sz w:val="18"/>
                <w:szCs w:val="18"/>
              </w:rPr>
            </w:pPr>
          </w:p>
          <w:p w14:paraId="5CF75317" w14:textId="32C35AEF" w:rsidR="00482DC9" w:rsidRPr="00171D73" w:rsidRDefault="006E6AB4" w:rsidP="00EF0821">
            <w:pPr>
              <w:jc w:val="both"/>
              <w:rPr>
                <w:rFonts w:ascii="Palatino Linotype" w:hAnsi="Palatino Linotype" w:cs="Arial"/>
                <w:color w:val="000000"/>
                <w:sz w:val="18"/>
                <w:szCs w:val="18"/>
              </w:rPr>
            </w:pPr>
            <w:r w:rsidRPr="00171D73">
              <w:rPr>
                <w:rFonts w:ascii="Palatino Linotype" w:hAnsi="Palatino Linotype" w:cs="Arial"/>
                <w:sz w:val="18"/>
                <w:szCs w:val="18"/>
              </w:rPr>
              <w:t xml:space="preserve">Communication and engagement with internal and external stakeholders </w:t>
            </w:r>
            <w:r w:rsidR="000C1307" w:rsidRPr="00171D73">
              <w:rPr>
                <w:rFonts w:ascii="Palatino Linotype" w:hAnsi="Palatino Linotype" w:cs="Arial"/>
                <w:sz w:val="18"/>
                <w:szCs w:val="18"/>
              </w:rPr>
              <w:t>are</w:t>
            </w:r>
            <w:r w:rsidRPr="00171D73">
              <w:rPr>
                <w:rFonts w:ascii="Palatino Linotype" w:hAnsi="Palatino Linotype" w:cs="Arial"/>
                <w:sz w:val="18"/>
                <w:szCs w:val="18"/>
              </w:rPr>
              <w:t xml:space="preserve"> vital to ensure success in this role. </w:t>
            </w:r>
            <w:r w:rsidR="00D21E05" w:rsidRPr="00171D73">
              <w:rPr>
                <w:rFonts w:ascii="Palatino Linotype" w:hAnsi="Palatino Linotype" w:cs="Arial"/>
                <w:color w:val="000000"/>
                <w:sz w:val="18"/>
                <w:szCs w:val="18"/>
              </w:rPr>
              <w:t xml:space="preserve">The post holder </w:t>
            </w:r>
            <w:r w:rsidR="00815F62" w:rsidRPr="00171D73">
              <w:rPr>
                <w:rFonts w:ascii="Palatino Linotype" w:hAnsi="Palatino Linotype" w:cs="Arial"/>
                <w:color w:val="000000"/>
                <w:sz w:val="18"/>
                <w:szCs w:val="18"/>
              </w:rPr>
              <w:t>will</w:t>
            </w:r>
            <w:r w:rsidR="00D21E05" w:rsidRPr="00171D73">
              <w:rPr>
                <w:rFonts w:ascii="Palatino Linotype" w:hAnsi="Palatino Linotype" w:cs="Arial"/>
                <w:color w:val="000000"/>
                <w:sz w:val="18"/>
                <w:szCs w:val="18"/>
              </w:rPr>
              <w:t xml:space="preserve"> </w:t>
            </w:r>
            <w:r w:rsidR="00482DC9" w:rsidRPr="00171D73">
              <w:rPr>
                <w:rFonts w:ascii="Palatino Linotype" w:hAnsi="Palatino Linotype" w:cs="Arial"/>
                <w:color w:val="000000"/>
                <w:sz w:val="18"/>
                <w:szCs w:val="18"/>
              </w:rPr>
              <w:t xml:space="preserve">work seamlessly </w:t>
            </w:r>
            <w:r w:rsidR="00354950" w:rsidRPr="00171D73">
              <w:rPr>
                <w:rFonts w:ascii="Palatino Linotype" w:hAnsi="Palatino Linotype" w:cs="Arial"/>
                <w:color w:val="000000"/>
                <w:sz w:val="18"/>
                <w:szCs w:val="18"/>
              </w:rPr>
              <w:t>across the team</w:t>
            </w:r>
            <w:r w:rsidR="005C1C29" w:rsidRPr="00171D73">
              <w:rPr>
                <w:rFonts w:ascii="Palatino Linotype" w:hAnsi="Palatino Linotype" w:cs="Arial"/>
                <w:color w:val="000000"/>
                <w:sz w:val="18"/>
                <w:szCs w:val="18"/>
              </w:rPr>
              <w:t xml:space="preserve"> </w:t>
            </w:r>
            <w:r w:rsidR="00482DC9" w:rsidRPr="00171D73">
              <w:rPr>
                <w:rFonts w:ascii="Palatino Linotype" w:hAnsi="Palatino Linotype" w:cs="Arial"/>
                <w:color w:val="000000"/>
                <w:sz w:val="18"/>
                <w:szCs w:val="18"/>
              </w:rPr>
              <w:t xml:space="preserve">to ensure that </w:t>
            </w:r>
            <w:r w:rsidR="00D21E05" w:rsidRPr="00171D73">
              <w:rPr>
                <w:rFonts w:ascii="Palatino Linotype" w:hAnsi="Palatino Linotype" w:cs="Arial"/>
                <w:color w:val="000000"/>
                <w:sz w:val="18"/>
                <w:szCs w:val="18"/>
              </w:rPr>
              <w:t>Widening Participation values are embedded within every activity</w:t>
            </w:r>
            <w:r w:rsidR="00815F62" w:rsidRPr="00171D73">
              <w:rPr>
                <w:rFonts w:ascii="Palatino Linotype" w:hAnsi="Palatino Linotype" w:cs="Arial"/>
                <w:color w:val="000000"/>
                <w:sz w:val="18"/>
                <w:szCs w:val="18"/>
              </w:rPr>
              <w:t>/intervention and to pro</w:t>
            </w:r>
            <w:r w:rsidR="00473CF1" w:rsidRPr="00171D73">
              <w:rPr>
                <w:rFonts w:ascii="Palatino Linotype" w:hAnsi="Palatino Linotype" w:cs="Arial"/>
                <w:color w:val="000000"/>
                <w:sz w:val="18"/>
                <w:szCs w:val="18"/>
              </w:rPr>
              <w:t>-</w:t>
            </w:r>
            <w:r w:rsidR="00815F62" w:rsidRPr="00171D73">
              <w:rPr>
                <w:rFonts w:ascii="Palatino Linotype" w:hAnsi="Palatino Linotype" w:cs="Arial"/>
                <w:color w:val="000000"/>
                <w:sz w:val="18"/>
                <w:szCs w:val="18"/>
              </w:rPr>
              <w:t>actively seek out synergies in planning and delivery, which will contribute to budget and time efficienc</w:t>
            </w:r>
            <w:r w:rsidR="00473CF1" w:rsidRPr="00171D73">
              <w:rPr>
                <w:rFonts w:ascii="Palatino Linotype" w:hAnsi="Palatino Linotype" w:cs="Arial"/>
                <w:color w:val="000000"/>
                <w:sz w:val="18"/>
                <w:szCs w:val="18"/>
              </w:rPr>
              <w:t>ies</w:t>
            </w:r>
            <w:r w:rsidR="00815F62" w:rsidRPr="00171D73">
              <w:rPr>
                <w:rFonts w:ascii="Palatino Linotype" w:hAnsi="Palatino Linotype" w:cs="Arial"/>
                <w:color w:val="000000"/>
                <w:sz w:val="18"/>
                <w:szCs w:val="18"/>
              </w:rPr>
              <w:t>.</w:t>
            </w:r>
            <w:r w:rsidR="00EE3F74" w:rsidRPr="00171D73">
              <w:rPr>
                <w:rFonts w:ascii="Palatino Linotype" w:hAnsi="Palatino Linotype" w:cs="Arial"/>
                <w:color w:val="000000"/>
                <w:sz w:val="18"/>
                <w:szCs w:val="18"/>
              </w:rPr>
              <w:t xml:space="preserve"> Furthermore, they will ensure that the data insight team has access to all of the required information in order for them to be able to evaluate the success of Student Recruitment and Widening Participation activitie</w:t>
            </w:r>
            <w:r w:rsidR="00F04E5A" w:rsidRPr="00171D73">
              <w:rPr>
                <w:rFonts w:ascii="Palatino Linotype" w:hAnsi="Palatino Linotype" w:cs="Arial"/>
                <w:color w:val="000000"/>
                <w:sz w:val="18"/>
                <w:szCs w:val="18"/>
              </w:rPr>
              <w:t>s</w:t>
            </w:r>
            <w:r w:rsidR="00EE3F74" w:rsidRPr="00171D73">
              <w:rPr>
                <w:rFonts w:ascii="Palatino Linotype" w:hAnsi="Palatino Linotype" w:cs="Arial"/>
                <w:color w:val="000000"/>
                <w:sz w:val="18"/>
                <w:szCs w:val="18"/>
              </w:rPr>
              <w:t>.</w:t>
            </w:r>
            <w:r w:rsidRPr="00171D73">
              <w:rPr>
                <w:rFonts w:ascii="Palatino Linotype" w:hAnsi="Palatino Linotype" w:cs="Arial"/>
                <w:sz w:val="18"/>
                <w:szCs w:val="18"/>
              </w:rPr>
              <w:t xml:space="preserve"> </w:t>
            </w:r>
            <w:r w:rsidR="00EE3F74" w:rsidRPr="00171D73">
              <w:rPr>
                <w:rFonts w:ascii="Palatino Linotype" w:hAnsi="Palatino Linotype" w:cs="Arial"/>
                <w:sz w:val="18"/>
                <w:szCs w:val="18"/>
              </w:rPr>
              <w:t xml:space="preserve">The </w:t>
            </w:r>
            <w:r w:rsidRPr="00171D73">
              <w:rPr>
                <w:rFonts w:ascii="Palatino Linotype" w:hAnsi="Palatino Linotype" w:cs="Arial"/>
                <w:sz w:val="18"/>
                <w:szCs w:val="18"/>
              </w:rPr>
              <w:t xml:space="preserve">post holder </w:t>
            </w:r>
            <w:r w:rsidR="00EE3F74" w:rsidRPr="00171D73">
              <w:rPr>
                <w:rFonts w:ascii="Palatino Linotype" w:hAnsi="Palatino Linotype" w:cs="Arial"/>
                <w:sz w:val="18"/>
                <w:szCs w:val="18"/>
              </w:rPr>
              <w:t xml:space="preserve">will also be required to </w:t>
            </w:r>
            <w:r w:rsidRPr="00171D73">
              <w:rPr>
                <w:rFonts w:ascii="Palatino Linotype" w:hAnsi="Palatino Linotype" w:cs="Arial"/>
                <w:sz w:val="18"/>
                <w:szCs w:val="18"/>
              </w:rPr>
              <w:t xml:space="preserve">work at </w:t>
            </w:r>
            <w:r w:rsidR="00EE3F74" w:rsidRPr="00171D73">
              <w:rPr>
                <w:rFonts w:ascii="Palatino Linotype" w:hAnsi="Palatino Linotype" w:cs="Arial"/>
                <w:sz w:val="18"/>
                <w:szCs w:val="18"/>
              </w:rPr>
              <w:t xml:space="preserve">a </w:t>
            </w:r>
            <w:r w:rsidRPr="00171D73">
              <w:rPr>
                <w:rFonts w:ascii="Palatino Linotype" w:hAnsi="Palatino Linotype" w:cs="Arial"/>
                <w:sz w:val="18"/>
                <w:szCs w:val="18"/>
              </w:rPr>
              <w:t>local, regional</w:t>
            </w:r>
            <w:r w:rsidR="00EE3F74" w:rsidRPr="00171D73">
              <w:rPr>
                <w:rFonts w:ascii="Palatino Linotype" w:hAnsi="Palatino Linotype" w:cs="Arial"/>
                <w:sz w:val="18"/>
                <w:szCs w:val="18"/>
              </w:rPr>
              <w:t xml:space="preserve">, </w:t>
            </w:r>
            <w:r w:rsidR="00171D73" w:rsidRPr="00171D73">
              <w:rPr>
                <w:rFonts w:ascii="Palatino Linotype" w:hAnsi="Palatino Linotype" w:cs="Arial"/>
                <w:sz w:val="18"/>
                <w:szCs w:val="18"/>
              </w:rPr>
              <w:t>national,</w:t>
            </w:r>
            <w:r w:rsidRPr="00171D73">
              <w:rPr>
                <w:rFonts w:ascii="Palatino Linotype" w:hAnsi="Palatino Linotype" w:cs="Arial"/>
                <w:sz w:val="18"/>
                <w:szCs w:val="18"/>
              </w:rPr>
              <w:t xml:space="preserve"> </w:t>
            </w:r>
            <w:r w:rsidR="00EE3F74" w:rsidRPr="00171D73">
              <w:rPr>
                <w:rFonts w:ascii="Palatino Linotype" w:hAnsi="Palatino Linotype" w:cs="Arial"/>
                <w:sz w:val="18"/>
                <w:szCs w:val="18"/>
              </w:rPr>
              <w:t xml:space="preserve">and </w:t>
            </w:r>
            <w:r w:rsidRPr="00171D73">
              <w:rPr>
                <w:rFonts w:ascii="Palatino Linotype" w:hAnsi="Palatino Linotype" w:cs="Arial"/>
                <w:sz w:val="18"/>
                <w:szCs w:val="18"/>
              </w:rPr>
              <w:t>international</w:t>
            </w:r>
            <w:r w:rsidR="00EE3F74" w:rsidRPr="00171D73">
              <w:rPr>
                <w:rFonts w:ascii="Palatino Linotype" w:hAnsi="Palatino Linotype" w:cs="Arial"/>
                <w:sz w:val="18"/>
                <w:szCs w:val="18"/>
              </w:rPr>
              <w:t xml:space="preserve"> level – upholding the values and behaviours of the RVC at all times</w:t>
            </w:r>
            <w:r w:rsidRPr="00171D73">
              <w:rPr>
                <w:rFonts w:ascii="Palatino Linotype" w:hAnsi="Palatino Linotype" w:cs="Arial"/>
                <w:sz w:val="18"/>
                <w:szCs w:val="18"/>
              </w:rPr>
              <w:t xml:space="preserve">. </w:t>
            </w:r>
          </w:p>
          <w:p w14:paraId="0B9EAA56" w14:textId="77777777" w:rsidR="0065759E" w:rsidRPr="00171D73" w:rsidRDefault="0065759E" w:rsidP="0084366A">
            <w:pPr>
              <w:pStyle w:val="Body"/>
              <w:jc w:val="both"/>
              <w:rPr>
                <w:rFonts w:ascii="Palatino Linotype" w:hAnsi="Palatino Linotype" w:cs="Arial"/>
                <w:sz w:val="18"/>
                <w:szCs w:val="18"/>
              </w:rPr>
            </w:pPr>
          </w:p>
          <w:p w14:paraId="130CB5D3" w14:textId="2923A49A" w:rsidR="00BB685F" w:rsidRPr="00171D73" w:rsidRDefault="00655891" w:rsidP="00EF0821">
            <w:pPr>
              <w:jc w:val="both"/>
              <w:rPr>
                <w:rFonts w:ascii="Palatino Linotype" w:hAnsi="Palatino Linotype" w:cs="Arial"/>
                <w:sz w:val="18"/>
                <w:szCs w:val="18"/>
              </w:rPr>
            </w:pPr>
            <w:r w:rsidRPr="00171D73">
              <w:rPr>
                <w:rFonts w:ascii="Palatino Linotype" w:hAnsi="Palatino Linotype" w:cs="Arial"/>
                <w:sz w:val="18"/>
                <w:szCs w:val="18"/>
              </w:rPr>
              <w:t xml:space="preserve">The </w:t>
            </w:r>
            <w:r w:rsidR="00354950" w:rsidRPr="00171D73">
              <w:rPr>
                <w:rFonts w:ascii="Palatino Linotype" w:hAnsi="Palatino Linotype" w:cs="Arial"/>
                <w:sz w:val="18"/>
                <w:szCs w:val="18"/>
              </w:rPr>
              <w:t>post holder</w:t>
            </w:r>
            <w:r w:rsidRPr="00171D73">
              <w:rPr>
                <w:rFonts w:ascii="Palatino Linotype" w:hAnsi="Palatino Linotype" w:cs="Arial"/>
                <w:sz w:val="18"/>
                <w:szCs w:val="18"/>
              </w:rPr>
              <w:t xml:space="preserve"> will manage the </w:t>
            </w:r>
            <w:r w:rsidRPr="00171D73">
              <w:rPr>
                <w:rFonts w:ascii="Palatino Linotype" w:hAnsi="Palatino Linotype" w:cs="Arial"/>
                <w:sz w:val="18"/>
                <w:szCs w:val="18"/>
                <w:lang w:val="en-US"/>
              </w:rPr>
              <w:t xml:space="preserve">Student Recruitment </w:t>
            </w:r>
            <w:r w:rsidR="00D62B03" w:rsidRPr="00171D73">
              <w:rPr>
                <w:rFonts w:ascii="Palatino Linotype" w:hAnsi="Palatino Linotype" w:cs="Arial"/>
                <w:sz w:val="18"/>
                <w:szCs w:val="18"/>
                <w:lang w:val="en-US"/>
              </w:rPr>
              <w:t>&amp;</w:t>
            </w:r>
            <w:r w:rsidRPr="00171D73">
              <w:rPr>
                <w:rFonts w:ascii="Palatino Linotype" w:hAnsi="Palatino Linotype" w:cs="Arial"/>
                <w:sz w:val="18"/>
                <w:szCs w:val="18"/>
                <w:lang w:val="en-US"/>
              </w:rPr>
              <w:t xml:space="preserve"> </w:t>
            </w:r>
            <w:r w:rsidR="001C5913" w:rsidRPr="00171D73">
              <w:rPr>
                <w:rFonts w:ascii="Palatino Linotype" w:hAnsi="Palatino Linotype" w:cs="Arial"/>
                <w:sz w:val="18"/>
                <w:szCs w:val="18"/>
                <w:lang w:val="en-US"/>
              </w:rPr>
              <w:t>Widening</w:t>
            </w:r>
            <w:r w:rsidRPr="00171D73">
              <w:rPr>
                <w:rFonts w:ascii="Palatino Linotype" w:hAnsi="Palatino Linotype" w:cs="Arial"/>
                <w:sz w:val="18"/>
                <w:szCs w:val="18"/>
                <w:lang w:val="en-US"/>
              </w:rPr>
              <w:t xml:space="preserve"> Participation Coordinator</w:t>
            </w:r>
            <w:r w:rsidR="0023226C" w:rsidRPr="00171D73">
              <w:rPr>
                <w:rFonts w:ascii="Palatino Linotype" w:hAnsi="Palatino Linotype" w:cs="Arial"/>
                <w:sz w:val="18"/>
                <w:szCs w:val="18"/>
                <w:lang w:val="en-US"/>
              </w:rPr>
              <w:t xml:space="preserve">. They will also contribute to the recruitment, development and deployment of </w:t>
            </w:r>
            <w:r w:rsidRPr="00171D73">
              <w:rPr>
                <w:rFonts w:ascii="Palatino Linotype" w:hAnsi="Palatino Linotype" w:cs="Arial"/>
                <w:sz w:val="18"/>
                <w:szCs w:val="18"/>
              </w:rPr>
              <w:t>Student Ambassadors</w:t>
            </w:r>
            <w:r w:rsidR="0023226C" w:rsidRPr="00171D73">
              <w:rPr>
                <w:rFonts w:ascii="Palatino Linotype" w:hAnsi="Palatino Linotype" w:cs="Arial"/>
                <w:sz w:val="18"/>
                <w:szCs w:val="18"/>
              </w:rPr>
              <w:t xml:space="preserve"> to deliver quality experiences at events, through providing feedback on performance and reinforcing behaviour/knowledge expectations.</w:t>
            </w:r>
          </w:p>
          <w:p w14:paraId="7DD79543" w14:textId="77777777" w:rsidR="006E6AB4" w:rsidRPr="00171D73" w:rsidRDefault="006E6AB4" w:rsidP="00EF0821">
            <w:pPr>
              <w:jc w:val="both"/>
              <w:rPr>
                <w:rFonts w:ascii="Palatino Linotype" w:hAnsi="Palatino Linotype" w:cs="Arial"/>
                <w:sz w:val="18"/>
                <w:szCs w:val="18"/>
              </w:rPr>
            </w:pPr>
          </w:p>
          <w:p w14:paraId="03995F97" w14:textId="43C096F3" w:rsidR="006E6AB4" w:rsidRPr="00171D73" w:rsidRDefault="006E6AB4" w:rsidP="00EF0821">
            <w:pPr>
              <w:jc w:val="both"/>
              <w:rPr>
                <w:rFonts w:ascii="Palatino Linotype" w:hAnsi="Palatino Linotype" w:cs="Arial"/>
                <w:color w:val="000000"/>
                <w:sz w:val="18"/>
                <w:szCs w:val="18"/>
              </w:rPr>
            </w:pPr>
            <w:r w:rsidRPr="00171D73">
              <w:rPr>
                <w:rFonts w:ascii="Palatino Linotype" w:hAnsi="Palatino Linotype" w:cs="Arial"/>
                <w:sz w:val="18"/>
                <w:szCs w:val="18"/>
              </w:rPr>
              <w:t xml:space="preserve">The role is based at the RVC’s Camden Campus, but </w:t>
            </w:r>
            <w:r w:rsidR="00D74B06" w:rsidRPr="00171D73">
              <w:rPr>
                <w:rFonts w:ascii="Palatino Linotype" w:hAnsi="Palatino Linotype" w:cs="Arial"/>
                <w:sz w:val="18"/>
                <w:szCs w:val="18"/>
              </w:rPr>
              <w:t>requires frequent</w:t>
            </w:r>
            <w:r w:rsidRPr="00171D73">
              <w:rPr>
                <w:rFonts w:ascii="Palatino Linotype" w:hAnsi="Palatino Linotype" w:cs="Arial"/>
                <w:sz w:val="18"/>
                <w:szCs w:val="18"/>
              </w:rPr>
              <w:t xml:space="preserve"> attendance at the </w:t>
            </w:r>
            <w:r w:rsidR="00D74B06" w:rsidRPr="00171D73">
              <w:rPr>
                <w:rFonts w:ascii="Palatino Linotype" w:hAnsi="Palatino Linotype" w:cs="Arial"/>
                <w:sz w:val="18"/>
                <w:szCs w:val="18"/>
              </w:rPr>
              <w:t xml:space="preserve">RVC’s </w:t>
            </w:r>
            <w:r w:rsidRPr="00171D73">
              <w:rPr>
                <w:rFonts w:ascii="Palatino Linotype" w:hAnsi="Palatino Linotype" w:cs="Arial"/>
                <w:sz w:val="18"/>
                <w:szCs w:val="18"/>
              </w:rPr>
              <w:t xml:space="preserve">Hawkshead Campus, </w:t>
            </w:r>
            <w:r w:rsidR="00D74B06" w:rsidRPr="00171D73">
              <w:rPr>
                <w:rFonts w:ascii="Palatino Linotype" w:hAnsi="Palatino Linotype" w:cs="Arial"/>
                <w:sz w:val="18"/>
                <w:szCs w:val="18"/>
              </w:rPr>
              <w:t>as well as supporting off-site events both domestically and internationally which can be outside of typically working hours.</w:t>
            </w:r>
          </w:p>
        </w:tc>
      </w:tr>
    </w:tbl>
    <w:p w14:paraId="695F1904" w14:textId="77777777" w:rsidR="00171D73" w:rsidRPr="00171D73" w:rsidRDefault="00171D73" w:rsidP="00890AAF">
      <w:pPr>
        <w:jc w:val="both"/>
        <w:rPr>
          <w:rFonts w:ascii="Palatino Linotype" w:hAnsi="Palatino Linotype" w:cs="Arial"/>
          <w:sz w:val="18"/>
          <w:szCs w:val="18"/>
          <w:lang w:val="en-US"/>
        </w:rPr>
      </w:pPr>
    </w:p>
    <w:p w14:paraId="0A9EC3B5" w14:textId="77777777" w:rsidR="00171D73" w:rsidRPr="00171D73" w:rsidRDefault="00171D73" w:rsidP="00890AAF">
      <w:pPr>
        <w:jc w:val="both"/>
        <w:rPr>
          <w:rFonts w:ascii="Palatino Linotype" w:hAnsi="Palatino Linotype"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543E01" w:rsidRPr="00171D73" w14:paraId="2930C261" w14:textId="77777777" w:rsidTr="00CA2E7F">
        <w:tc>
          <w:tcPr>
            <w:tcW w:w="10870" w:type="dxa"/>
          </w:tcPr>
          <w:p w14:paraId="0A26A994" w14:textId="77777777" w:rsidR="00543E01" w:rsidRPr="00171D73" w:rsidRDefault="00543E01" w:rsidP="005B5CAD">
            <w:pPr>
              <w:jc w:val="both"/>
              <w:rPr>
                <w:rFonts w:ascii="Palatino Linotype" w:hAnsi="Palatino Linotype" w:cs="Arial"/>
                <w:b/>
                <w:sz w:val="20"/>
                <w:szCs w:val="20"/>
                <w:lang w:val="en-US"/>
              </w:rPr>
            </w:pPr>
            <w:r w:rsidRPr="00171D73">
              <w:rPr>
                <w:rFonts w:ascii="Palatino Linotype" w:hAnsi="Palatino Linotype" w:cs="Arial"/>
                <w:b/>
                <w:sz w:val="20"/>
                <w:szCs w:val="20"/>
                <w:lang w:val="en-US"/>
              </w:rPr>
              <w:t>Competency: Service Delivery</w:t>
            </w:r>
          </w:p>
          <w:p w14:paraId="08445468" w14:textId="77777777" w:rsidR="00543E01" w:rsidRPr="00171D73" w:rsidRDefault="00543E01" w:rsidP="005B5CAD">
            <w:pPr>
              <w:jc w:val="both"/>
              <w:rPr>
                <w:rFonts w:ascii="Palatino Linotype" w:hAnsi="Palatino Linotype" w:cs="Arial"/>
                <w:bCs/>
                <w:sz w:val="20"/>
                <w:szCs w:val="20"/>
                <w:lang w:val="en-US"/>
              </w:rPr>
            </w:pPr>
            <w:r w:rsidRPr="00171D73">
              <w:rPr>
                <w:rFonts w:ascii="Palatino Linotype" w:hAnsi="Palatino Linotype" w:cs="Arial"/>
                <w:bCs/>
                <w:sz w:val="20"/>
                <w:szCs w:val="20"/>
                <w:lang w:val="en-US"/>
              </w:rPr>
              <w:t>Key tasks:</w:t>
            </w:r>
          </w:p>
          <w:p w14:paraId="53E004D1" w14:textId="576E5FD7" w:rsidR="00D60390" w:rsidRPr="00171D73" w:rsidRDefault="00D60390" w:rsidP="005B5CAD">
            <w:pPr>
              <w:pStyle w:val="ListParagraph"/>
              <w:numPr>
                <w:ilvl w:val="0"/>
                <w:numId w:val="3"/>
              </w:numPr>
              <w:autoSpaceDE w:val="0"/>
              <w:autoSpaceDN w:val="0"/>
              <w:adjustRightInd w:val="0"/>
              <w:jc w:val="both"/>
              <w:rPr>
                <w:rFonts w:ascii="Palatino Linotype" w:hAnsi="Palatino Linotype"/>
                <w:sz w:val="18"/>
                <w:szCs w:val="18"/>
              </w:rPr>
            </w:pPr>
            <w:r w:rsidRPr="00171D73">
              <w:rPr>
                <w:rFonts w:ascii="Palatino Linotype" w:hAnsi="Palatino Linotype" w:cs="Arial"/>
                <w:sz w:val="18"/>
                <w:szCs w:val="18"/>
              </w:rPr>
              <w:t xml:space="preserve">To develop and implement the </w:t>
            </w:r>
            <w:r w:rsidR="003D2204" w:rsidRPr="00171D73">
              <w:rPr>
                <w:rFonts w:ascii="Palatino Linotype" w:hAnsi="Palatino Linotype" w:cs="Arial"/>
                <w:sz w:val="18"/>
                <w:szCs w:val="18"/>
              </w:rPr>
              <w:t xml:space="preserve">student </w:t>
            </w:r>
            <w:r w:rsidRPr="00171D73">
              <w:rPr>
                <w:rFonts w:ascii="Palatino Linotype" w:hAnsi="Palatino Linotype" w:cs="Arial"/>
                <w:sz w:val="18"/>
                <w:szCs w:val="18"/>
              </w:rPr>
              <w:t>recruitment</w:t>
            </w:r>
            <w:r w:rsidR="00F04E5A" w:rsidRPr="00171D73">
              <w:rPr>
                <w:rFonts w:ascii="Palatino Linotype" w:hAnsi="Palatino Linotype" w:cs="Arial"/>
                <w:sz w:val="18"/>
                <w:szCs w:val="18"/>
              </w:rPr>
              <w:t xml:space="preserve"> </w:t>
            </w:r>
            <w:r w:rsidRPr="00171D73">
              <w:rPr>
                <w:rFonts w:ascii="Palatino Linotype" w:hAnsi="Palatino Linotype" w:cs="Arial"/>
                <w:sz w:val="18"/>
                <w:szCs w:val="18"/>
              </w:rPr>
              <w:t>strategies</w:t>
            </w:r>
            <w:r w:rsidR="005D7883" w:rsidRPr="00171D73">
              <w:rPr>
                <w:rFonts w:ascii="Palatino Linotype" w:hAnsi="Palatino Linotype" w:cs="Arial"/>
                <w:sz w:val="18"/>
                <w:szCs w:val="18"/>
              </w:rPr>
              <w:t xml:space="preserve"> </w:t>
            </w:r>
            <w:r w:rsidR="00E72114" w:rsidRPr="00171D73">
              <w:rPr>
                <w:rFonts w:ascii="Palatino Linotype" w:hAnsi="Palatino Linotype" w:cs="Arial"/>
                <w:sz w:val="18"/>
                <w:szCs w:val="18"/>
              </w:rPr>
              <w:t xml:space="preserve">which have </w:t>
            </w:r>
            <w:r w:rsidR="00E72114" w:rsidRPr="00171D73">
              <w:rPr>
                <w:rFonts w:ascii="Palatino Linotype" w:hAnsi="Palatino Linotype" w:cs="Arial"/>
                <w:color w:val="000000"/>
                <w:sz w:val="18"/>
                <w:szCs w:val="18"/>
              </w:rPr>
              <w:t>Widening Participation values embedded within</w:t>
            </w:r>
            <w:r w:rsidR="00244AB3" w:rsidRPr="00171D73">
              <w:rPr>
                <w:rFonts w:ascii="Palatino Linotype" w:hAnsi="Palatino Linotype" w:cs="Arial"/>
                <w:color w:val="000000"/>
                <w:sz w:val="18"/>
                <w:szCs w:val="18"/>
              </w:rPr>
              <w:t xml:space="preserve"> them</w:t>
            </w:r>
            <w:r w:rsidR="00E72114" w:rsidRPr="00171D73">
              <w:rPr>
                <w:rFonts w:ascii="Palatino Linotype" w:hAnsi="Palatino Linotype" w:cs="Arial"/>
                <w:color w:val="000000"/>
                <w:sz w:val="18"/>
                <w:szCs w:val="18"/>
              </w:rPr>
              <w:t xml:space="preserve"> in </w:t>
            </w:r>
            <w:r w:rsidR="005D7883" w:rsidRPr="00171D73">
              <w:rPr>
                <w:rFonts w:ascii="Palatino Linotype" w:hAnsi="Palatino Linotype" w:cs="Arial"/>
                <w:sz w:val="18"/>
                <w:szCs w:val="18"/>
              </w:rPr>
              <w:t>order to achieve student number targets</w:t>
            </w:r>
            <w:r w:rsidR="00C95739" w:rsidRPr="00171D73">
              <w:rPr>
                <w:rFonts w:ascii="Palatino Linotype" w:hAnsi="Palatino Linotype" w:cs="Arial"/>
                <w:sz w:val="18"/>
                <w:szCs w:val="18"/>
              </w:rPr>
              <w:t xml:space="preserve"> of both home and international students</w:t>
            </w:r>
            <w:r w:rsidR="00F04E5A" w:rsidRPr="00171D73">
              <w:rPr>
                <w:rFonts w:ascii="Palatino Linotype" w:hAnsi="Palatino Linotype" w:cs="Arial"/>
                <w:sz w:val="18"/>
                <w:szCs w:val="18"/>
              </w:rPr>
              <w:t xml:space="preserve"> in line with institutional objectives</w:t>
            </w:r>
            <w:r w:rsidR="00BE3194" w:rsidRPr="00171D73">
              <w:rPr>
                <w:rFonts w:ascii="Palatino Linotype" w:hAnsi="Palatino Linotype" w:cs="Arial"/>
                <w:sz w:val="18"/>
                <w:szCs w:val="18"/>
              </w:rPr>
              <w:t>.</w:t>
            </w:r>
          </w:p>
          <w:p w14:paraId="3326CA52" w14:textId="77777777" w:rsidR="00F04E5A" w:rsidRPr="00171D73" w:rsidRDefault="00F04E5A" w:rsidP="005B5CAD">
            <w:pPr>
              <w:numPr>
                <w:ilvl w:val="0"/>
                <w:numId w:val="3"/>
              </w:numPr>
              <w:jc w:val="both"/>
              <w:rPr>
                <w:rFonts w:ascii="Palatino Linotype" w:hAnsi="Palatino Linotype" w:cs="Arial"/>
                <w:sz w:val="18"/>
                <w:szCs w:val="18"/>
              </w:rPr>
            </w:pPr>
            <w:r w:rsidRPr="00171D73">
              <w:rPr>
                <w:rFonts w:ascii="Palatino Linotype" w:hAnsi="Palatino Linotype" w:cs="Arial"/>
                <w:sz w:val="18"/>
                <w:szCs w:val="18"/>
              </w:rPr>
              <w:t xml:space="preserve">To lead on the implementation and management of inventions/events and to create reports. </w:t>
            </w:r>
          </w:p>
          <w:p w14:paraId="266E6BBA" w14:textId="6F308337" w:rsidR="008F5099" w:rsidRPr="00171D73" w:rsidRDefault="008F5099" w:rsidP="005B5CAD">
            <w:pPr>
              <w:numPr>
                <w:ilvl w:val="0"/>
                <w:numId w:val="3"/>
              </w:numPr>
              <w:jc w:val="both"/>
              <w:rPr>
                <w:rFonts w:ascii="Palatino Linotype" w:hAnsi="Palatino Linotype" w:cs="Arial"/>
                <w:sz w:val="18"/>
                <w:szCs w:val="18"/>
              </w:rPr>
            </w:pPr>
            <w:r w:rsidRPr="00171D73">
              <w:rPr>
                <w:rFonts w:ascii="Palatino Linotype" w:hAnsi="Palatino Linotype" w:cs="Arial"/>
                <w:sz w:val="18"/>
                <w:szCs w:val="18"/>
              </w:rPr>
              <w:t xml:space="preserve">To be the point of contact for all international school </w:t>
            </w:r>
            <w:r w:rsidRPr="00171D73">
              <w:rPr>
                <w:rFonts w:ascii="Palatino Linotype" w:hAnsi="Palatino Linotype" w:cs="Arial"/>
                <w:sz w:val="18"/>
                <w:szCs w:val="18"/>
                <w:lang w:val="en-US"/>
              </w:rPr>
              <w:t>requests - responding where appropriate and deliver</w:t>
            </w:r>
            <w:r w:rsidR="00C95739" w:rsidRPr="00171D73">
              <w:rPr>
                <w:rFonts w:ascii="Palatino Linotype" w:hAnsi="Palatino Linotype" w:cs="Arial"/>
                <w:sz w:val="18"/>
                <w:szCs w:val="18"/>
                <w:lang w:val="en-US"/>
              </w:rPr>
              <w:t>ing</w:t>
            </w:r>
            <w:r w:rsidRPr="00171D73">
              <w:rPr>
                <w:rFonts w:ascii="Palatino Linotype" w:hAnsi="Palatino Linotype" w:cs="Arial"/>
                <w:sz w:val="18"/>
                <w:szCs w:val="18"/>
                <w:lang w:val="en-US"/>
              </w:rPr>
              <w:t xml:space="preserve"> engagement activities as required.</w:t>
            </w:r>
          </w:p>
          <w:p w14:paraId="533853DA" w14:textId="30301900" w:rsidR="0094376B" w:rsidRPr="00171D73" w:rsidRDefault="0094376B" w:rsidP="005B5CAD">
            <w:pPr>
              <w:numPr>
                <w:ilvl w:val="0"/>
                <w:numId w:val="3"/>
              </w:numPr>
              <w:jc w:val="both"/>
              <w:rPr>
                <w:rFonts w:ascii="Palatino Linotype" w:hAnsi="Palatino Linotype" w:cs="Arial"/>
                <w:sz w:val="18"/>
                <w:szCs w:val="18"/>
                <w:lang w:val="en-US"/>
              </w:rPr>
            </w:pPr>
            <w:r w:rsidRPr="00171D73">
              <w:rPr>
                <w:rFonts w:ascii="Palatino Linotype" w:hAnsi="Palatino Linotype" w:cs="Arial"/>
                <w:color w:val="000000"/>
                <w:sz w:val="18"/>
                <w:szCs w:val="18"/>
                <w:lang w:val="en-US"/>
              </w:rPr>
              <w:t xml:space="preserve">Represent the RVC externally </w:t>
            </w:r>
            <w:r w:rsidR="00945343" w:rsidRPr="00171D73">
              <w:rPr>
                <w:rFonts w:ascii="Palatino Linotype" w:hAnsi="Palatino Linotype" w:cs="Arial"/>
                <w:sz w:val="18"/>
                <w:szCs w:val="18"/>
              </w:rPr>
              <w:t xml:space="preserve">including, but not limited to, </w:t>
            </w:r>
            <w:r w:rsidR="00F04E5A" w:rsidRPr="00171D73">
              <w:rPr>
                <w:rFonts w:ascii="Palatino Linotype" w:hAnsi="Palatino Linotype" w:cs="Arial"/>
                <w:color w:val="000000"/>
                <w:sz w:val="18"/>
                <w:szCs w:val="18"/>
                <w:lang w:val="en-US"/>
              </w:rPr>
              <w:t>c</w:t>
            </w:r>
            <w:r w:rsidRPr="00171D73">
              <w:rPr>
                <w:rFonts w:ascii="Palatino Linotype" w:hAnsi="Palatino Linotype" w:cs="Arial"/>
                <w:color w:val="000000"/>
                <w:sz w:val="18"/>
                <w:szCs w:val="18"/>
                <w:lang w:val="en-US"/>
              </w:rPr>
              <w:t xml:space="preserve">areers </w:t>
            </w:r>
            <w:r w:rsidR="00F04E5A" w:rsidRPr="00171D73">
              <w:rPr>
                <w:rFonts w:ascii="Palatino Linotype" w:hAnsi="Palatino Linotype" w:cs="Arial"/>
                <w:color w:val="000000"/>
                <w:sz w:val="18"/>
                <w:szCs w:val="18"/>
                <w:lang w:val="en-US"/>
              </w:rPr>
              <w:t>f</w:t>
            </w:r>
            <w:r w:rsidRPr="00171D73">
              <w:rPr>
                <w:rFonts w:ascii="Palatino Linotype" w:hAnsi="Palatino Linotype" w:cs="Arial"/>
                <w:color w:val="000000"/>
                <w:sz w:val="18"/>
                <w:szCs w:val="18"/>
                <w:lang w:val="en-US"/>
              </w:rPr>
              <w:t xml:space="preserve">airs and </w:t>
            </w:r>
            <w:r w:rsidR="00F04E5A" w:rsidRPr="00171D73">
              <w:rPr>
                <w:rFonts w:ascii="Palatino Linotype" w:hAnsi="Palatino Linotype" w:cs="Arial"/>
                <w:color w:val="000000"/>
                <w:sz w:val="18"/>
                <w:szCs w:val="18"/>
                <w:lang w:val="en-US"/>
              </w:rPr>
              <w:t>e</w:t>
            </w:r>
            <w:r w:rsidRPr="00171D73">
              <w:rPr>
                <w:rFonts w:ascii="Palatino Linotype" w:hAnsi="Palatino Linotype" w:cs="Arial"/>
                <w:color w:val="000000"/>
                <w:sz w:val="18"/>
                <w:szCs w:val="18"/>
                <w:lang w:val="en-US"/>
              </w:rPr>
              <w:t xml:space="preserve">xhibitions both domestically and </w:t>
            </w:r>
            <w:r w:rsidR="00F04E5A" w:rsidRPr="00171D73">
              <w:rPr>
                <w:rFonts w:ascii="Palatino Linotype" w:hAnsi="Palatino Linotype" w:cs="Arial"/>
                <w:color w:val="000000"/>
                <w:sz w:val="18"/>
                <w:szCs w:val="18"/>
                <w:lang w:val="en-US"/>
              </w:rPr>
              <w:t>internationally</w:t>
            </w:r>
            <w:r w:rsidRPr="00171D73">
              <w:rPr>
                <w:rFonts w:ascii="Palatino Linotype" w:hAnsi="Palatino Linotype" w:cs="Arial"/>
                <w:color w:val="000000"/>
                <w:sz w:val="18"/>
                <w:szCs w:val="18"/>
                <w:lang w:val="en-US"/>
              </w:rPr>
              <w:t>.</w:t>
            </w:r>
          </w:p>
          <w:p w14:paraId="06B86001" w14:textId="03F5A717" w:rsidR="0094376B" w:rsidRPr="00171D73" w:rsidRDefault="0094376B" w:rsidP="005B5CAD">
            <w:pPr>
              <w:pStyle w:val="ListParagraph"/>
              <w:numPr>
                <w:ilvl w:val="0"/>
                <w:numId w:val="3"/>
              </w:numPr>
              <w:autoSpaceDE w:val="0"/>
              <w:autoSpaceDN w:val="0"/>
              <w:adjustRightInd w:val="0"/>
              <w:jc w:val="both"/>
              <w:rPr>
                <w:rFonts w:ascii="Palatino Linotype" w:hAnsi="Palatino Linotype"/>
                <w:b/>
                <w:sz w:val="18"/>
                <w:szCs w:val="18"/>
              </w:rPr>
            </w:pPr>
            <w:r w:rsidRPr="00171D73">
              <w:rPr>
                <w:rFonts w:ascii="Palatino Linotype" w:hAnsi="Palatino Linotype" w:cs="Arial"/>
                <w:sz w:val="18"/>
                <w:szCs w:val="18"/>
              </w:rPr>
              <w:lastRenderedPageBreak/>
              <w:t>Take a leading role in all student recruitment events (online</w:t>
            </w:r>
            <w:r w:rsidR="00F04E5A" w:rsidRPr="00171D73">
              <w:rPr>
                <w:rFonts w:ascii="Palatino Linotype" w:hAnsi="Palatino Linotype" w:cs="Arial"/>
                <w:sz w:val="18"/>
                <w:szCs w:val="18"/>
              </w:rPr>
              <w:t>,</w:t>
            </w:r>
            <w:r w:rsidRPr="00171D73">
              <w:rPr>
                <w:rFonts w:ascii="Palatino Linotype" w:hAnsi="Palatino Linotype" w:cs="Arial"/>
                <w:sz w:val="18"/>
                <w:szCs w:val="18"/>
              </w:rPr>
              <w:t xml:space="preserve"> on-campus</w:t>
            </w:r>
            <w:r w:rsidR="00F04E5A" w:rsidRPr="00171D73">
              <w:rPr>
                <w:rFonts w:ascii="Palatino Linotype" w:hAnsi="Palatino Linotype" w:cs="Arial"/>
                <w:sz w:val="18"/>
                <w:szCs w:val="18"/>
              </w:rPr>
              <w:t xml:space="preserve"> and</w:t>
            </w:r>
            <w:r w:rsidRPr="00171D73">
              <w:rPr>
                <w:rFonts w:ascii="Palatino Linotype" w:hAnsi="Palatino Linotype" w:cs="Arial"/>
                <w:sz w:val="18"/>
                <w:szCs w:val="18"/>
              </w:rPr>
              <w:t xml:space="preserve"> off-campus)</w:t>
            </w:r>
            <w:r w:rsidR="00634287" w:rsidRPr="00171D73">
              <w:rPr>
                <w:rFonts w:ascii="Palatino Linotype" w:hAnsi="Palatino Linotype" w:cs="Arial"/>
                <w:sz w:val="18"/>
                <w:szCs w:val="18"/>
              </w:rPr>
              <w:t xml:space="preserve"> proactively ensuring in accessibility for all</w:t>
            </w:r>
            <w:r w:rsidR="00F06A8E" w:rsidRPr="00171D73">
              <w:rPr>
                <w:rFonts w:ascii="Palatino Linotype" w:hAnsi="Palatino Linotype" w:cs="Arial"/>
                <w:sz w:val="18"/>
                <w:szCs w:val="18"/>
              </w:rPr>
              <w:t>. Examples</w:t>
            </w:r>
            <w:r w:rsidRPr="00171D73">
              <w:rPr>
                <w:rFonts w:ascii="Palatino Linotype" w:hAnsi="Palatino Linotype" w:cs="Arial"/>
                <w:sz w:val="18"/>
                <w:szCs w:val="18"/>
              </w:rPr>
              <w:t xml:space="preserve"> includ</w:t>
            </w:r>
            <w:r w:rsidR="00F06A8E" w:rsidRPr="00171D73">
              <w:rPr>
                <w:rFonts w:ascii="Palatino Linotype" w:hAnsi="Palatino Linotype" w:cs="Arial"/>
                <w:sz w:val="18"/>
                <w:szCs w:val="18"/>
              </w:rPr>
              <w:t>e</w:t>
            </w:r>
            <w:r w:rsidRPr="00171D73">
              <w:rPr>
                <w:rFonts w:ascii="Palatino Linotype" w:hAnsi="Palatino Linotype" w:cs="Arial"/>
                <w:sz w:val="18"/>
                <w:szCs w:val="18"/>
              </w:rPr>
              <w:t xml:space="preserve">, but not limited to; </w:t>
            </w:r>
            <w:r w:rsidR="008468FA" w:rsidRPr="00171D73">
              <w:rPr>
                <w:rFonts w:ascii="Palatino Linotype" w:hAnsi="Palatino Linotype" w:cs="Arial"/>
                <w:sz w:val="18"/>
                <w:szCs w:val="18"/>
              </w:rPr>
              <w:t>c</w:t>
            </w:r>
            <w:r w:rsidR="00945343" w:rsidRPr="00171D73">
              <w:rPr>
                <w:rFonts w:ascii="Palatino Linotype" w:hAnsi="Palatino Linotype" w:cs="Arial"/>
                <w:sz w:val="18"/>
                <w:szCs w:val="18"/>
              </w:rPr>
              <w:t xml:space="preserve">ampus </w:t>
            </w:r>
            <w:r w:rsidR="008468FA" w:rsidRPr="00171D73">
              <w:rPr>
                <w:rFonts w:ascii="Palatino Linotype" w:hAnsi="Palatino Linotype" w:cs="Arial"/>
                <w:sz w:val="18"/>
                <w:szCs w:val="18"/>
              </w:rPr>
              <w:t>t</w:t>
            </w:r>
            <w:r w:rsidR="00945343" w:rsidRPr="00171D73">
              <w:rPr>
                <w:rFonts w:ascii="Palatino Linotype" w:hAnsi="Palatino Linotype" w:cs="Arial"/>
                <w:sz w:val="18"/>
                <w:szCs w:val="18"/>
              </w:rPr>
              <w:t xml:space="preserve">ours, </w:t>
            </w:r>
            <w:r w:rsidR="00717729" w:rsidRPr="00171D73">
              <w:rPr>
                <w:rFonts w:ascii="Palatino Linotype" w:hAnsi="Palatino Linotype" w:cs="Arial"/>
                <w:sz w:val="18"/>
                <w:szCs w:val="18"/>
              </w:rPr>
              <w:t xml:space="preserve">clearing, </w:t>
            </w:r>
            <w:r w:rsidR="008468FA" w:rsidRPr="00171D73">
              <w:rPr>
                <w:rFonts w:ascii="Palatino Linotype" w:hAnsi="Palatino Linotype" w:cs="Arial"/>
                <w:sz w:val="18"/>
                <w:szCs w:val="18"/>
              </w:rPr>
              <w:t>e</w:t>
            </w:r>
            <w:r w:rsidR="00945343" w:rsidRPr="00171D73">
              <w:rPr>
                <w:rFonts w:ascii="Palatino Linotype" w:hAnsi="Palatino Linotype" w:cs="Arial"/>
                <w:sz w:val="18"/>
                <w:szCs w:val="18"/>
              </w:rPr>
              <w:t xml:space="preserve">mail </w:t>
            </w:r>
            <w:r w:rsidR="008468FA" w:rsidRPr="00171D73">
              <w:rPr>
                <w:rFonts w:ascii="Palatino Linotype" w:hAnsi="Palatino Linotype" w:cs="Arial"/>
                <w:sz w:val="18"/>
                <w:szCs w:val="18"/>
              </w:rPr>
              <w:t>c</w:t>
            </w:r>
            <w:r w:rsidR="00945343" w:rsidRPr="00171D73">
              <w:rPr>
                <w:rFonts w:ascii="Palatino Linotype" w:hAnsi="Palatino Linotype" w:cs="Arial"/>
                <w:sz w:val="18"/>
                <w:szCs w:val="18"/>
              </w:rPr>
              <w:t xml:space="preserve">ampaigns, </w:t>
            </w:r>
            <w:r w:rsidR="008468FA" w:rsidRPr="00171D73">
              <w:rPr>
                <w:rFonts w:ascii="Palatino Linotype" w:hAnsi="Palatino Linotype" w:cs="Arial"/>
                <w:sz w:val="18"/>
                <w:szCs w:val="18"/>
              </w:rPr>
              <w:t>i</w:t>
            </w:r>
            <w:r w:rsidR="00945343" w:rsidRPr="00171D73">
              <w:rPr>
                <w:rFonts w:ascii="Palatino Linotype" w:hAnsi="Palatino Linotype" w:cs="Arial"/>
                <w:sz w:val="18"/>
                <w:szCs w:val="18"/>
              </w:rPr>
              <w:t xml:space="preserve">ncoming </w:t>
            </w:r>
            <w:r w:rsidR="008468FA" w:rsidRPr="00171D73">
              <w:rPr>
                <w:rFonts w:ascii="Palatino Linotype" w:hAnsi="Palatino Linotype" w:cs="Arial"/>
                <w:sz w:val="18"/>
                <w:szCs w:val="18"/>
              </w:rPr>
              <w:t>v</w:t>
            </w:r>
            <w:r w:rsidR="00945343" w:rsidRPr="00171D73">
              <w:rPr>
                <w:rFonts w:ascii="Palatino Linotype" w:hAnsi="Palatino Linotype" w:cs="Arial"/>
                <w:sz w:val="18"/>
                <w:szCs w:val="18"/>
              </w:rPr>
              <w:t xml:space="preserve">isits, </w:t>
            </w:r>
            <w:r w:rsidR="008468FA" w:rsidRPr="00171D73">
              <w:rPr>
                <w:rFonts w:ascii="Palatino Linotype" w:hAnsi="Palatino Linotype" w:cs="Arial"/>
                <w:sz w:val="18"/>
                <w:szCs w:val="18"/>
              </w:rPr>
              <w:t>i</w:t>
            </w:r>
            <w:r w:rsidR="00945343" w:rsidRPr="00171D73">
              <w:rPr>
                <w:rFonts w:ascii="Palatino Linotype" w:hAnsi="Palatino Linotype" w:cs="Arial"/>
                <w:sz w:val="18"/>
                <w:szCs w:val="18"/>
              </w:rPr>
              <w:t xml:space="preserve">nternational </w:t>
            </w:r>
            <w:r w:rsidR="008468FA" w:rsidRPr="00171D73">
              <w:rPr>
                <w:rFonts w:ascii="Palatino Linotype" w:hAnsi="Palatino Linotype" w:cs="Arial"/>
                <w:sz w:val="18"/>
                <w:szCs w:val="18"/>
              </w:rPr>
              <w:t>re</w:t>
            </w:r>
            <w:r w:rsidR="00945343" w:rsidRPr="00171D73">
              <w:rPr>
                <w:rFonts w:ascii="Palatino Linotype" w:hAnsi="Palatino Linotype" w:cs="Arial"/>
                <w:sz w:val="18"/>
                <w:szCs w:val="18"/>
              </w:rPr>
              <w:t xml:space="preserve">cruitment, </w:t>
            </w:r>
            <w:r w:rsidR="008468FA" w:rsidRPr="00171D73">
              <w:rPr>
                <w:rFonts w:ascii="Palatino Linotype" w:hAnsi="Palatino Linotype" w:cs="Arial"/>
                <w:sz w:val="18"/>
                <w:szCs w:val="18"/>
              </w:rPr>
              <w:t>o</w:t>
            </w:r>
            <w:r w:rsidR="00945343" w:rsidRPr="00171D73">
              <w:rPr>
                <w:rFonts w:ascii="Palatino Linotype" w:hAnsi="Palatino Linotype" w:cs="Arial"/>
                <w:sz w:val="18"/>
                <w:szCs w:val="18"/>
              </w:rPr>
              <w:t xml:space="preserve">ffer </w:t>
            </w:r>
            <w:r w:rsidR="008468FA" w:rsidRPr="00171D73">
              <w:rPr>
                <w:rFonts w:ascii="Palatino Linotype" w:hAnsi="Palatino Linotype" w:cs="Arial"/>
                <w:sz w:val="18"/>
                <w:szCs w:val="18"/>
              </w:rPr>
              <w:t>h</w:t>
            </w:r>
            <w:r w:rsidR="00945343" w:rsidRPr="00171D73">
              <w:rPr>
                <w:rFonts w:ascii="Palatino Linotype" w:hAnsi="Palatino Linotype" w:cs="Arial"/>
                <w:sz w:val="18"/>
                <w:szCs w:val="18"/>
              </w:rPr>
              <w:t xml:space="preserve">older events/interventions, </w:t>
            </w:r>
            <w:r w:rsidR="008468FA" w:rsidRPr="00171D73">
              <w:rPr>
                <w:rFonts w:ascii="Palatino Linotype" w:hAnsi="Palatino Linotype" w:cs="Arial"/>
                <w:sz w:val="18"/>
                <w:szCs w:val="18"/>
              </w:rPr>
              <w:t>o</w:t>
            </w:r>
            <w:r w:rsidR="00945343" w:rsidRPr="00171D73">
              <w:rPr>
                <w:rFonts w:ascii="Palatino Linotype" w:hAnsi="Palatino Linotype" w:cs="Arial"/>
                <w:sz w:val="18"/>
                <w:szCs w:val="18"/>
              </w:rPr>
              <w:t xml:space="preserve">pen </w:t>
            </w:r>
            <w:r w:rsidR="008468FA" w:rsidRPr="00171D73">
              <w:rPr>
                <w:rFonts w:ascii="Palatino Linotype" w:hAnsi="Palatino Linotype" w:cs="Arial"/>
                <w:sz w:val="18"/>
                <w:szCs w:val="18"/>
              </w:rPr>
              <w:t>d</w:t>
            </w:r>
            <w:r w:rsidR="00945343" w:rsidRPr="00171D73">
              <w:rPr>
                <w:rFonts w:ascii="Palatino Linotype" w:hAnsi="Palatino Linotype" w:cs="Arial"/>
                <w:sz w:val="18"/>
                <w:szCs w:val="18"/>
              </w:rPr>
              <w:t xml:space="preserve">ays, </w:t>
            </w:r>
            <w:r w:rsidR="00CD3FAB" w:rsidRPr="00171D73">
              <w:rPr>
                <w:rFonts w:ascii="Palatino Linotype" w:hAnsi="Palatino Linotype" w:cs="Arial"/>
                <w:sz w:val="18"/>
                <w:szCs w:val="18"/>
              </w:rPr>
              <w:t xml:space="preserve">open houses, </w:t>
            </w:r>
            <w:r w:rsidR="008468FA" w:rsidRPr="00171D73">
              <w:rPr>
                <w:rFonts w:ascii="Palatino Linotype" w:hAnsi="Palatino Linotype" w:cs="Arial"/>
                <w:sz w:val="18"/>
                <w:szCs w:val="18"/>
              </w:rPr>
              <w:t>t</w:t>
            </w:r>
            <w:r w:rsidR="00945343" w:rsidRPr="00171D73">
              <w:rPr>
                <w:rFonts w:ascii="Palatino Linotype" w:hAnsi="Palatino Linotype" w:cs="Arial"/>
                <w:sz w:val="18"/>
                <w:szCs w:val="18"/>
              </w:rPr>
              <w:t xml:space="preserve">aster </w:t>
            </w:r>
            <w:r w:rsidR="008468FA" w:rsidRPr="00171D73">
              <w:rPr>
                <w:rFonts w:ascii="Palatino Linotype" w:hAnsi="Palatino Linotype" w:cs="Arial"/>
                <w:sz w:val="18"/>
                <w:szCs w:val="18"/>
              </w:rPr>
              <w:t>c</w:t>
            </w:r>
            <w:r w:rsidR="00945343" w:rsidRPr="00171D73">
              <w:rPr>
                <w:rFonts w:ascii="Palatino Linotype" w:hAnsi="Palatino Linotype" w:cs="Arial"/>
                <w:sz w:val="18"/>
                <w:szCs w:val="18"/>
              </w:rPr>
              <w:t xml:space="preserve">ourses, Pre-Vet Summer School (lead), </w:t>
            </w:r>
            <w:r w:rsidR="008468FA" w:rsidRPr="00171D73">
              <w:rPr>
                <w:rFonts w:ascii="Palatino Linotype" w:hAnsi="Palatino Linotype" w:cs="Arial"/>
                <w:sz w:val="18"/>
                <w:szCs w:val="18"/>
              </w:rPr>
              <w:t>v</w:t>
            </w:r>
            <w:r w:rsidR="00945343" w:rsidRPr="00171D73">
              <w:rPr>
                <w:rFonts w:ascii="Palatino Linotype" w:hAnsi="Palatino Linotype" w:cs="Arial"/>
                <w:sz w:val="18"/>
                <w:szCs w:val="18"/>
              </w:rPr>
              <w:t xml:space="preserve">acation </w:t>
            </w:r>
            <w:r w:rsidR="008468FA" w:rsidRPr="00171D73">
              <w:rPr>
                <w:rFonts w:ascii="Palatino Linotype" w:hAnsi="Palatino Linotype" w:cs="Arial"/>
                <w:sz w:val="18"/>
                <w:szCs w:val="18"/>
              </w:rPr>
              <w:t>s</w:t>
            </w:r>
            <w:r w:rsidR="00945343" w:rsidRPr="00171D73">
              <w:rPr>
                <w:rFonts w:ascii="Palatino Linotype" w:hAnsi="Palatino Linotype" w:cs="Arial"/>
                <w:sz w:val="18"/>
                <w:szCs w:val="18"/>
              </w:rPr>
              <w:t>chools</w:t>
            </w:r>
            <w:r w:rsidR="00F04E5A" w:rsidRPr="00171D73">
              <w:rPr>
                <w:rFonts w:ascii="Palatino Linotype" w:hAnsi="Palatino Linotype" w:cs="Arial"/>
                <w:sz w:val="18"/>
                <w:szCs w:val="18"/>
              </w:rPr>
              <w:t>,</w:t>
            </w:r>
            <w:r w:rsidR="00B529C7" w:rsidRPr="00171D73">
              <w:rPr>
                <w:rFonts w:ascii="Palatino Linotype" w:hAnsi="Palatino Linotype" w:cs="Arial"/>
                <w:sz w:val="18"/>
                <w:szCs w:val="18"/>
              </w:rPr>
              <w:t xml:space="preserve"> </w:t>
            </w:r>
            <w:r w:rsidR="00171D73" w:rsidRPr="00171D73">
              <w:rPr>
                <w:rFonts w:ascii="Palatino Linotype" w:hAnsi="Palatino Linotype" w:cs="Arial"/>
                <w:sz w:val="18"/>
                <w:szCs w:val="18"/>
              </w:rPr>
              <w:t>webinars,</w:t>
            </w:r>
            <w:r w:rsidR="00F04E5A" w:rsidRPr="00171D73">
              <w:rPr>
                <w:rFonts w:ascii="Palatino Linotype" w:hAnsi="Palatino Linotype" w:cs="Arial"/>
                <w:sz w:val="18"/>
                <w:szCs w:val="18"/>
              </w:rPr>
              <w:t xml:space="preserve"> and work experience support programme</w:t>
            </w:r>
            <w:r w:rsidRPr="00171D73">
              <w:rPr>
                <w:rFonts w:ascii="Palatino Linotype" w:hAnsi="Palatino Linotype" w:cs="Arial"/>
                <w:sz w:val="18"/>
                <w:szCs w:val="18"/>
              </w:rPr>
              <w:t>.</w:t>
            </w:r>
          </w:p>
          <w:p w14:paraId="6A86C858" w14:textId="5EC05142" w:rsidR="00945343" w:rsidRPr="00171D73" w:rsidRDefault="00945343" w:rsidP="005B5CAD">
            <w:pPr>
              <w:numPr>
                <w:ilvl w:val="0"/>
                <w:numId w:val="3"/>
              </w:numPr>
              <w:jc w:val="both"/>
              <w:rPr>
                <w:sz w:val="22"/>
                <w:szCs w:val="22"/>
              </w:rPr>
            </w:pPr>
            <w:r w:rsidRPr="00171D73">
              <w:rPr>
                <w:rFonts w:ascii="Palatino Linotype" w:hAnsi="Palatino Linotype"/>
                <w:sz w:val="18"/>
                <w:szCs w:val="18"/>
              </w:rPr>
              <w:t xml:space="preserve">Develop and report on evaluation procedures for all </w:t>
            </w:r>
            <w:r w:rsidRPr="00171D73">
              <w:rPr>
                <w:rFonts w:ascii="Palatino Linotype" w:hAnsi="Palatino Linotype" w:cs="Arial"/>
                <w:sz w:val="18"/>
                <w:szCs w:val="18"/>
                <w:lang w:val="en-US"/>
              </w:rPr>
              <w:t xml:space="preserve">Student </w:t>
            </w:r>
            <w:r w:rsidRPr="00171D73">
              <w:rPr>
                <w:rFonts w:ascii="Palatino Linotype" w:hAnsi="Palatino Linotype"/>
                <w:sz w:val="18"/>
                <w:szCs w:val="18"/>
              </w:rPr>
              <w:t>Recruitment &amp; Widening Participation events, using data insights to proactively develop activities/interventions/campaigns to make them more effective/efficient.</w:t>
            </w:r>
            <w:r w:rsidR="00F04E5A" w:rsidRPr="00171D73">
              <w:rPr>
                <w:rFonts w:ascii="Palatino Linotype" w:hAnsi="Palatino Linotype"/>
                <w:sz w:val="18"/>
                <w:szCs w:val="18"/>
              </w:rPr>
              <w:t xml:space="preserve"> As well as collaborating with the data insight team to ensure accurate evaluation.</w:t>
            </w:r>
          </w:p>
          <w:p w14:paraId="650AEC5F" w14:textId="49FA8981" w:rsidR="00C95739" w:rsidRPr="00171D73" w:rsidRDefault="00C95739" w:rsidP="005B5CAD">
            <w:pPr>
              <w:numPr>
                <w:ilvl w:val="0"/>
                <w:numId w:val="3"/>
              </w:numPr>
              <w:jc w:val="both"/>
              <w:rPr>
                <w:rFonts w:ascii="Palatino Linotype" w:hAnsi="Palatino Linotype" w:cs="Arial"/>
                <w:sz w:val="18"/>
                <w:szCs w:val="18"/>
                <w:lang w:val="en-US"/>
              </w:rPr>
            </w:pPr>
            <w:r w:rsidRPr="00171D73">
              <w:rPr>
                <w:rFonts w:ascii="Palatino Linotype" w:hAnsi="Palatino Linotype"/>
                <w:bCs/>
                <w:iCs/>
                <w:sz w:val="18"/>
                <w:szCs w:val="18"/>
              </w:rPr>
              <w:t xml:space="preserve">Develop and implement a targeted and tailored </w:t>
            </w:r>
            <w:r w:rsidR="002D17D8" w:rsidRPr="00171D73">
              <w:rPr>
                <w:rFonts w:ascii="Palatino Linotype" w:hAnsi="Palatino Linotype"/>
                <w:bCs/>
                <w:iCs/>
                <w:sz w:val="18"/>
                <w:szCs w:val="18"/>
              </w:rPr>
              <w:t>nurture</w:t>
            </w:r>
            <w:r w:rsidR="009E5594" w:rsidRPr="00171D73">
              <w:rPr>
                <w:rFonts w:ascii="Palatino Linotype" w:hAnsi="Palatino Linotype"/>
                <w:bCs/>
                <w:iCs/>
                <w:sz w:val="18"/>
                <w:szCs w:val="18"/>
              </w:rPr>
              <w:t xml:space="preserve"> campaign for prospective applicants (</w:t>
            </w:r>
            <w:r w:rsidRPr="00171D73">
              <w:rPr>
                <w:rFonts w:ascii="Palatino Linotype" w:hAnsi="Palatino Linotype"/>
                <w:bCs/>
                <w:iCs/>
                <w:sz w:val="18"/>
                <w:szCs w:val="18"/>
              </w:rPr>
              <w:t>RVC For Me</w:t>
            </w:r>
            <w:r w:rsidR="009E5594" w:rsidRPr="00171D73">
              <w:rPr>
                <w:rFonts w:ascii="Palatino Linotype" w:hAnsi="Palatino Linotype"/>
                <w:bCs/>
                <w:iCs/>
                <w:sz w:val="18"/>
                <w:szCs w:val="18"/>
              </w:rPr>
              <w:t>) that inspires students, no matter their background, to study at the RVC.</w:t>
            </w:r>
          </w:p>
          <w:p w14:paraId="65A0672C" w14:textId="43C1D193" w:rsidR="00945343" w:rsidRPr="00171D73" w:rsidRDefault="00945343" w:rsidP="005B5CAD">
            <w:pPr>
              <w:numPr>
                <w:ilvl w:val="0"/>
                <w:numId w:val="3"/>
              </w:numPr>
              <w:jc w:val="both"/>
              <w:rPr>
                <w:rFonts w:ascii="Palatino Linotype" w:hAnsi="Palatino Linotype" w:cs="Arial"/>
                <w:sz w:val="18"/>
                <w:szCs w:val="18"/>
                <w:lang w:val="en-US"/>
              </w:rPr>
            </w:pPr>
            <w:r w:rsidRPr="00171D73">
              <w:rPr>
                <w:rFonts w:ascii="Palatino Linotype" w:hAnsi="Palatino Linotype"/>
                <w:bCs/>
                <w:iCs/>
                <w:sz w:val="18"/>
                <w:szCs w:val="18"/>
              </w:rPr>
              <w:t xml:space="preserve">Develop and implement a targeted campaign/interventions for international guidance counsellors as part of our RVC for </w:t>
            </w:r>
            <w:r w:rsidR="00F04E5A" w:rsidRPr="00171D73">
              <w:rPr>
                <w:rFonts w:ascii="Palatino Linotype" w:hAnsi="Palatino Linotype"/>
                <w:bCs/>
                <w:iCs/>
                <w:sz w:val="18"/>
                <w:szCs w:val="18"/>
              </w:rPr>
              <w:t xml:space="preserve">Counselors </w:t>
            </w:r>
            <w:r w:rsidRPr="00171D73">
              <w:rPr>
                <w:rFonts w:ascii="Palatino Linotype" w:hAnsi="Palatino Linotype"/>
                <w:bCs/>
                <w:iCs/>
                <w:sz w:val="18"/>
                <w:szCs w:val="18"/>
              </w:rPr>
              <w:t>Network.</w:t>
            </w:r>
          </w:p>
          <w:p w14:paraId="71D1D78B" w14:textId="0119AB79" w:rsidR="000332D3" w:rsidRPr="00171D73" w:rsidRDefault="000332D3" w:rsidP="008C432C">
            <w:pPr>
              <w:numPr>
                <w:ilvl w:val="0"/>
                <w:numId w:val="3"/>
              </w:numPr>
              <w:jc w:val="both"/>
              <w:rPr>
                <w:rFonts w:ascii="Palatino Linotype" w:hAnsi="Palatino Linotype" w:cs="Arial"/>
                <w:sz w:val="18"/>
                <w:szCs w:val="18"/>
                <w:lang w:val="en-US"/>
              </w:rPr>
            </w:pPr>
            <w:r w:rsidRPr="00171D73">
              <w:rPr>
                <w:rFonts w:ascii="Palatino Linotype" w:hAnsi="Palatino Linotype" w:cs="Arial"/>
                <w:sz w:val="18"/>
                <w:szCs w:val="18"/>
                <w:lang w:val="en-US"/>
              </w:rPr>
              <w:t>To lead in the organi</w:t>
            </w:r>
            <w:r w:rsidR="0094376B" w:rsidRPr="00171D73">
              <w:rPr>
                <w:rFonts w:ascii="Palatino Linotype" w:hAnsi="Palatino Linotype" w:cs="Arial"/>
                <w:sz w:val="18"/>
                <w:szCs w:val="18"/>
                <w:lang w:val="en-US"/>
              </w:rPr>
              <w:t>s</w:t>
            </w:r>
            <w:r w:rsidRPr="00171D73">
              <w:rPr>
                <w:rFonts w:ascii="Palatino Linotype" w:hAnsi="Palatino Linotype" w:cs="Arial"/>
                <w:sz w:val="18"/>
                <w:szCs w:val="18"/>
                <w:lang w:val="en-US"/>
              </w:rPr>
              <w:t xml:space="preserve">ation, delivery and development of the Pre-Vet Summer School (PVSS) ensuring that the planning stage is in synchronicity with the other </w:t>
            </w:r>
            <w:r w:rsidR="00717729" w:rsidRPr="00171D73">
              <w:rPr>
                <w:rFonts w:ascii="Palatino Linotype" w:hAnsi="Palatino Linotype" w:cs="Arial"/>
                <w:sz w:val="18"/>
                <w:szCs w:val="18"/>
                <w:lang w:val="en-US"/>
              </w:rPr>
              <w:t>v</w:t>
            </w:r>
            <w:r w:rsidR="00945343" w:rsidRPr="00171D73">
              <w:rPr>
                <w:rFonts w:ascii="Palatino Linotype" w:hAnsi="Palatino Linotype" w:cs="Arial"/>
                <w:sz w:val="18"/>
                <w:szCs w:val="18"/>
                <w:lang w:val="en-US"/>
              </w:rPr>
              <w:t>acation</w:t>
            </w:r>
            <w:r w:rsidRPr="00171D73">
              <w:rPr>
                <w:rFonts w:ascii="Palatino Linotype" w:hAnsi="Palatino Linotype" w:cs="Arial"/>
                <w:sz w:val="18"/>
                <w:szCs w:val="18"/>
                <w:lang w:val="en-US"/>
              </w:rPr>
              <w:t xml:space="preserve"> </w:t>
            </w:r>
            <w:r w:rsidR="00717729" w:rsidRPr="00171D73">
              <w:rPr>
                <w:rFonts w:ascii="Palatino Linotype" w:hAnsi="Palatino Linotype" w:cs="Arial"/>
                <w:sz w:val="18"/>
                <w:szCs w:val="18"/>
                <w:lang w:val="en-US"/>
              </w:rPr>
              <w:t>s</w:t>
            </w:r>
            <w:r w:rsidRPr="00171D73">
              <w:rPr>
                <w:rFonts w:ascii="Palatino Linotype" w:hAnsi="Palatino Linotype" w:cs="Arial"/>
                <w:sz w:val="18"/>
                <w:szCs w:val="18"/>
                <w:lang w:val="en-US"/>
              </w:rPr>
              <w:t>chools to identify efficiencies.</w:t>
            </w:r>
          </w:p>
          <w:p w14:paraId="4887E0E9" w14:textId="5DE12F59" w:rsidR="0094376B" w:rsidRPr="00171D73" w:rsidRDefault="00945343" w:rsidP="005B5CAD">
            <w:pPr>
              <w:numPr>
                <w:ilvl w:val="0"/>
                <w:numId w:val="3"/>
              </w:numPr>
              <w:jc w:val="both"/>
              <w:rPr>
                <w:rFonts w:ascii="Palatino Linotype" w:hAnsi="Palatino Linotype" w:cs="Arial"/>
                <w:sz w:val="18"/>
                <w:szCs w:val="18"/>
                <w:lang w:val="en-US"/>
              </w:rPr>
            </w:pPr>
            <w:r w:rsidRPr="00171D73">
              <w:rPr>
                <w:rFonts w:ascii="Palatino Linotype" w:hAnsi="Palatino Linotype" w:cs="Arial"/>
                <w:sz w:val="18"/>
                <w:szCs w:val="18"/>
                <w:lang w:val="en-US"/>
              </w:rPr>
              <w:t xml:space="preserve">Collaborate with </w:t>
            </w:r>
            <w:r w:rsidR="00F817F7" w:rsidRPr="00171D73">
              <w:rPr>
                <w:rFonts w:ascii="Palatino Linotype" w:hAnsi="Palatino Linotype" w:cs="Arial"/>
                <w:sz w:val="18"/>
                <w:szCs w:val="18"/>
                <w:lang w:val="en-US"/>
              </w:rPr>
              <w:t xml:space="preserve">our </w:t>
            </w:r>
            <w:r w:rsidR="00F04E5A" w:rsidRPr="00171D73">
              <w:rPr>
                <w:rFonts w:ascii="Palatino Linotype" w:hAnsi="Palatino Linotype" w:cs="Arial"/>
                <w:sz w:val="18"/>
                <w:szCs w:val="18"/>
                <w:lang w:val="en-US"/>
              </w:rPr>
              <w:t xml:space="preserve">Admissions </w:t>
            </w:r>
            <w:r w:rsidR="00F817F7" w:rsidRPr="00171D73">
              <w:rPr>
                <w:rFonts w:ascii="Palatino Linotype" w:hAnsi="Palatino Linotype" w:cs="Arial"/>
                <w:sz w:val="18"/>
                <w:szCs w:val="18"/>
                <w:lang w:val="en-US"/>
              </w:rPr>
              <w:t>team</w:t>
            </w:r>
            <w:r w:rsidR="00F04E5A" w:rsidRPr="00171D73">
              <w:rPr>
                <w:rFonts w:ascii="Palatino Linotype" w:hAnsi="Palatino Linotype" w:cs="Arial"/>
                <w:sz w:val="18"/>
                <w:szCs w:val="18"/>
                <w:lang w:val="en-US"/>
              </w:rPr>
              <w:t xml:space="preserve"> around conversion activities</w:t>
            </w:r>
            <w:r w:rsidR="00F817F7" w:rsidRPr="00171D73">
              <w:rPr>
                <w:rFonts w:ascii="Palatino Linotype" w:hAnsi="Palatino Linotype" w:cs="Arial"/>
                <w:sz w:val="18"/>
                <w:szCs w:val="18"/>
                <w:lang w:val="en-US"/>
              </w:rPr>
              <w:t xml:space="preserve"> to help create </w:t>
            </w:r>
            <w:r w:rsidR="00101489" w:rsidRPr="00171D73">
              <w:rPr>
                <w:rFonts w:ascii="Palatino Linotype" w:hAnsi="Palatino Linotype" w:cs="Arial"/>
                <w:sz w:val="18"/>
                <w:szCs w:val="18"/>
                <w:lang w:val="en-US"/>
              </w:rPr>
              <w:t xml:space="preserve">and deliver a nurture campaign </w:t>
            </w:r>
            <w:r w:rsidR="00C95739" w:rsidRPr="00171D73">
              <w:rPr>
                <w:rFonts w:ascii="Palatino Linotype" w:hAnsi="Palatino Linotype" w:cs="Arial"/>
                <w:sz w:val="18"/>
                <w:szCs w:val="18"/>
                <w:lang w:val="en-US"/>
              </w:rPr>
              <w:t>for</w:t>
            </w:r>
            <w:r w:rsidR="00101489" w:rsidRPr="00171D73">
              <w:rPr>
                <w:rFonts w:ascii="Palatino Linotype" w:hAnsi="Palatino Linotype" w:cs="Arial"/>
                <w:sz w:val="18"/>
                <w:szCs w:val="18"/>
                <w:lang w:val="en-US"/>
              </w:rPr>
              <w:t xml:space="preserve"> Offer Holders in order to increase conversion rates, particularly</w:t>
            </w:r>
            <w:r w:rsidR="00C95739" w:rsidRPr="00171D73">
              <w:rPr>
                <w:rFonts w:ascii="Palatino Linotype" w:hAnsi="Palatino Linotype" w:cs="Arial"/>
                <w:sz w:val="18"/>
                <w:szCs w:val="18"/>
                <w:lang w:val="en-US"/>
              </w:rPr>
              <w:t xml:space="preserve"> for the pathways which aren’t typically oversubscribed</w:t>
            </w:r>
            <w:r w:rsidR="0094376B" w:rsidRPr="00171D73">
              <w:rPr>
                <w:rFonts w:ascii="Palatino Linotype" w:hAnsi="Palatino Linotype" w:cs="Arial"/>
                <w:sz w:val="18"/>
                <w:szCs w:val="18"/>
                <w:lang w:val="en-US"/>
              </w:rPr>
              <w:t>.</w:t>
            </w:r>
          </w:p>
          <w:p w14:paraId="4D5D2AF3" w14:textId="77777777" w:rsidR="00C907C3" w:rsidRPr="00171D73" w:rsidRDefault="00C907C3" w:rsidP="005B5CAD">
            <w:pPr>
              <w:pStyle w:val="ListParagraph"/>
              <w:numPr>
                <w:ilvl w:val="0"/>
                <w:numId w:val="3"/>
              </w:numPr>
              <w:jc w:val="both"/>
              <w:rPr>
                <w:rFonts w:ascii="Palatino Linotype" w:hAnsi="Palatino Linotype"/>
                <w:sz w:val="18"/>
                <w:szCs w:val="18"/>
              </w:rPr>
            </w:pPr>
            <w:r w:rsidRPr="00171D73">
              <w:rPr>
                <w:rFonts w:ascii="Palatino Linotype" w:hAnsi="Palatino Linotype"/>
                <w:sz w:val="18"/>
                <w:szCs w:val="18"/>
              </w:rPr>
              <w:t>Maintain strong professional relationships with internal RVC departments to stay at the cutting edge of RVC developments and to facilitate their support at Student Recruitment &amp; Widening Participation events.</w:t>
            </w:r>
          </w:p>
          <w:p w14:paraId="08776F0C" w14:textId="621A73DD" w:rsidR="001A40D9" w:rsidRPr="00171D73" w:rsidRDefault="001A40D9" w:rsidP="005B5CAD">
            <w:pPr>
              <w:pStyle w:val="ListParagraph"/>
              <w:numPr>
                <w:ilvl w:val="0"/>
                <w:numId w:val="3"/>
              </w:numPr>
              <w:jc w:val="both"/>
              <w:rPr>
                <w:rFonts w:ascii="Palatino Linotype" w:hAnsi="Palatino Linotype"/>
                <w:b/>
                <w:i/>
                <w:sz w:val="18"/>
                <w:szCs w:val="18"/>
              </w:rPr>
            </w:pPr>
            <w:r w:rsidRPr="00171D73">
              <w:rPr>
                <w:rFonts w:ascii="Palatino Linotype" w:hAnsi="Palatino Linotype"/>
                <w:sz w:val="18"/>
                <w:szCs w:val="18"/>
              </w:rPr>
              <w:t xml:space="preserve">Work harmoniously with the Marketing Team to develop new content </w:t>
            </w:r>
            <w:r w:rsidR="001933D3" w:rsidRPr="00171D73">
              <w:rPr>
                <w:rFonts w:ascii="Palatino Linotype" w:hAnsi="Palatino Linotype"/>
                <w:sz w:val="18"/>
                <w:szCs w:val="18"/>
              </w:rPr>
              <w:t xml:space="preserve">to satisfy the demands of international prospective students </w:t>
            </w:r>
            <w:r w:rsidRPr="00171D73">
              <w:rPr>
                <w:rFonts w:ascii="Palatino Linotype" w:hAnsi="Palatino Linotype"/>
                <w:sz w:val="18"/>
                <w:szCs w:val="18"/>
              </w:rPr>
              <w:t>whether that be printed, digital or in-person, all in line with branding guidelines.</w:t>
            </w:r>
          </w:p>
          <w:p w14:paraId="7EEE7EA5" w14:textId="1E7E3944" w:rsidR="00C907C3" w:rsidRPr="00171D73" w:rsidRDefault="00C907C3" w:rsidP="005B5CAD">
            <w:pPr>
              <w:pStyle w:val="ListParagraph"/>
              <w:numPr>
                <w:ilvl w:val="0"/>
                <w:numId w:val="3"/>
              </w:numPr>
              <w:jc w:val="both"/>
              <w:rPr>
                <w:rFonts w:ascii="Palatino Linotype" w:hAnsi="Palatino Linotype"/>
                <w:sz w:val="18"/>
                <w:szCs w:val="18"/>
              </w:rPr>
            </w:pPr>
            <w:r w:rsidRPr="00171D73">
              <w:rPr>
                <w:rFonts w:ascii="Palatino Linotype" w:hAnsi="Palatino Linotype"/>
                <w:sz w:val="18"/>
                <w:szCs w:val="18"/>
              </w:rPr>
              <w:t xml:space="preserve">Responsible for ensuring accurate and engaging content in the </w:t>
            </w:r>
            <w:r w:rsidR="00F817F7" w:rsidRPr="00171D73">
              <w:rPr>
                <w:rFonts w:ascii="Palatino Linotype" w:hAnsi="Palatino Linotype"/>
                <w:sz w:val="18"/>
                <w:szCs w:val="18"/>
              </w:rPr>
              <w:t>S</w:t>
            </w:r>
            <w:r w:rsidRPr="00171D73">
              <w:rPr>
                <w:rFonts w:ascii="Palatino Linotype" w:hAnsi="Palatino Linotype"/>
                <w:sz w:val="18"/>
                <w:szCs w:val="18"/>
              </w:rPr>
              <w:t xml:space="preserve">tudent </w:t>
            </w:r>
            <w:r w:rsidR="00F817F7" w:rsidRPr="00171D73">
              <w:rPr>
                <w:rFonts w:ascii="Palatino Linotype" w:hAnsi="Palatino Linotype"/>
                <w:sz w:val="18"/>
                <w:szCs w:val="18"/>
              </w:rPr>
              <w:t>R</w:t>
            </w:r>
            <w:r w:rsidRPr="00171D73">
              <w:rPr>
                <w:rFonts w:ascii="Palatino Linotype" w:hAnsi="Palatino Linotype"/>
                <w:sz w:val="18"/>
                <w:szCs w:val="18"/>
              </w:rPr>
              <w:t>ecruitment areas of the RVC website, and contribution to other specific areas of the website providing information to target groups of students.</w:t>
            </w:r>
          </w:p>
          <w:p w14:paraId="0B27BED0" w14:textId="77777777" w:rsidR="005D7883" w:rsidRPr="00171D73" w:rsidRDefault="00C907C3" w:rsidP="005B5CAD">
            <w:pPr>
              <w:numPr>
                <w:ilvl w:val="0"/>
                <w:numId w:val="3"/>
              </w:numPr>
              <w:jc w:val="both"/>
              <w:rPr>
                <w:rFonts w:ascii="Palatino Linotype" w:hAnsi="Palatino Linotype" w:cs="Arial"/>
                <w:sz w:val="18"/>
                <w:szCs w:val="18"/>
              </w:rPr>
            </w:pPr>
            <w:r w:rsidRPr="00171D73">
              <w:rPr>
                <w:rFonts w:ascii="Palatino Linotype" w:hAnsi="Palatino Linotype"/>
                <w:sz w:val="18"/>
                <w:szCs w:val="18"/>
              </w:rPr>
              <w:t>Responsible for the student recruitment content on external websites that help the Student Recruitment &amp; Widening Participation team achieve their objectives/targets.</w:t>
            </w:r>
            <w:r w:rsidR="005D7883" w:rsidRPr="00171D73">
              <w:rPr>
                <w:rFonts w:ascii="Palatino Linotype" w:hAnsi="Palatino Linotype" w:cs="Arial"/>
                <w:sz w:val="18"/>
                <w:szCs w:val="18"/>
              </w:rPr>
              <w:t xml:space="preserve"> </w:t>
            </w:r>
          </w:p>
          <w:p w14:paraId="670AECF1" w14:textId="6CE3ED55" w:rsidR="002D17D8" w:rsidRPr="00171D73" w:rsidRDefault="00634287" w:rsidP="008C432C">
            <w:pPr>
              <w:numPr>
                <w:ilvl w:val="0"/>
                <w:numId w:val="3"/>
              </w:numPr>
              <w:jc w:val="both"/>
              <w:rPr>
                <w:rFonts w:ascii="Palatino Linotype" w:hAnsi="Palatino Linotype" w:cs="Arial"/>
                <w:sz w:val="18"/>
                <w:szCs w:val="18"/>
              </w:rPr>
            </w:pPr>
            <w:r w:rsidRPr="00171D73">
              <w:rPr>
                <w:rFonts w:ascii="Palatino Linotype" w:hAnsi="Palatino Linotype" w:cs="Arial"/>
                <w:sz w:val="18"/>
                <w:szCs w:val="18"/>
                <w:lang w:val="en-US"/>
              </w:rPr>
              <w:t>A logical, thorough and process driven approach to all working practices in line with regulatory compliance policies.</w:t>
            </w:r>
            <w:r w:rsidR="00225AEA" w:rsidRPr="00171D73">
              <w:rPr>
                <w:rFonts w:ascii="Palatino Linotype" w:hAnsi="Palatino Linotype" w:cs="Arial"/>
                <w:sz w:val="18"/>
                <w:szCs w:val="18"/>
                <w:lang w:val="en-US"/>
              </w:rPr>
              <w:t xml:space="preserve"> </w:t>
            </w:r>
            <w:r w:rsidR="00225AEA" w:rsidRPr="00171D73">
              <w:rPr>
                <w:rFonts w:ascii="Palatino Linotype" w:hAnsi="Palatino Linotype" w:cs="Calibri"/>
                <w:sz w:val="18"/>
                <w:szCs w:val="18"/>
              </w:rPr>
              <w:t>Examples</w:t>
            </w:r>
            <w:r w:rsidR="00225AEA" w:rsidRPr="00171D73">
              <w:rPr>
                <w:rFonts w:ascii="Palatino Linotype" w:hAnsi="Palatino Linotype" w:cs="Arial"/>
                <w:sz w:val="18"/>
                <w:szCs w:val="18"/>
              </w:rPr>
              <w:t xml:space="preserve"> include, but are not limited to; General Data Protection Regulation (</w:t>
            </w:r>
            <w:r w:rsidR="00225AEA" w:rsidRPr="00171D73">
              <w:rPr>
                <w:rFonts w:ascii="Palatino Linotype" w:hAnsi="Palatino Linotype" w:cs="Arial"/>
                <w:sz w:val="18"/>
                <w:szCs w:val="18"/>
                <w:lang w:val="en-US"/>
              </w:rPr>
              <w:t>GDPR), Competition and Markets Authority (CMA) and Data Protection Act (DPA).</w:t>
            </w:r>
          </w:p>
        </w:tc>
      </w:tr>
      <w:tr w:rsidR="004B750F" w:rsidRPr="00171D73" w14:paraId="6C31F244" w14:textId="77777777" w:rsidTr="00CA2E7F">
        <w:tc>
          <w:tcPr>
            <w:tcW w:w="10870" w:type="dxa"/>
          </w:tcPr>
          <w:p w14:paraId="3AADE237" w14:textId="77777777" w:rsidR="004B750F" w:rsidRPr="00171D73" w:rsidRDefault="004B750F" w:rsidP="005B5CAD">
            <w:pPr>
              <w:jc w:val="both"/>
              <w:rPr>
                <w:rFonts w:ascii="Palatino Linotype" w:hAnsi="Palatino Linotype" w:cs="Arial"/>
                <w:b/>
                <w:sz w:val="20"/>
                <w:szCs w:val="20"/>
                <w:lang w:val="en-US"/>
              </w:rPr>
            </w:pPr>
            <w:r w:rsidRPr="00171D73">
              <w:rPr>
                <w:rFonts w:ascii="Palatino Linotype" w:hAnsi="Palatino Linotype" w:cs="Arial"/>
                <w:b/>
                <w:sz w:val="20"/>
                <w:szCs w:val="20"/>
                <w:lang w:val="en-US"/>
              </w:rPr>
              <w:lastRenderedPageBreak/>
              <w:t>Competency: Communication</w:t>
            </w:r>
          </w:p>
          <w:p w14:paraId="3BCC3B69" w14:textId="77777777" w:rsidR="004B750F" w:rsidRPr="00171D73" w:rsidRDefault="004B750F" w:rsidP="005B5CAD">
            <w:pPr>
              <w:jc w:val="both"/>
              <w:rPr>
                <w:rFonts w:ascii="Palatino Linotype" w:hAnsi="Palatino Linotype" w:cs="Arial"/>
                <w:bCs/>
                <w:sz w:val="20"/>
                <w:szCs w:val="20"/>
              </w:rPr>
            </w:pPr>
            <w:r w:rsidRPr="00171D73">
              <w:rPr>
                <w:rFonts w:ascii="Palatino Linotype" w:hAnsi="Palatino Linotype" w:cs="Arial"/>
                <w:bCs/>
                <w:sz w:val="20"/>
                <w:szCs w:val="20"/>
                <w:lang w:val="en-US"/>
              </w:rPr>
              <w:t>Key tasks:</w:t>
            </w:r>
          </w:p>
          <w:p w14:paraId="72D2A6C2" w14:textId="392500A9" w:rsidR="004B750F" w:rsidRPr="00171D73" w:rsidRDefault="004B750F" w:rsidP="005B5CAD">
            <w:pPr>
              <w:pStyle w:val="ListParagraph"/>
              <w:numPr>
                <w:ilvl w:val="0"/>
                <w:numId w:val="1"/>
              </w:numPr>
              <w:jc w:val="both"/>
              <w:rPr>
                <w:rFonts w:ascii="Palatino Linotype" w:hAnsi="Palatino Linotype"/>
                <w:b/>
                <w:i/>
                <w:sz w:val="18"/>
                <w:szCs w:val="18"/>
              </w:rPr>
            </w:pPr>
            <w:r w:rsidRPr="00171D73">
              <w:rPr>
                <w:rFonts w:ascii="Palatino Linotype" w:hAnsi="Palatino Linotype"/>
                <w:sz w:val="18"/>
                <w:szCs w:val="18"/>
                <w:lang w:val="en"/>
              </w:rPr>
              <w:t xml:space="preserve">Develop and manage </w:t>
            </w:r>
            <w:r w:rsidR="007D6665" w:rsidRPr="00171D73">
              <w:rPr>
                <w:rFonts w:ascii="Palatino Linotype" w:hAnsi="Palatino Linotype"/>
                <w:sz w:val="18"/>
                <w:szCs w:val="18"/>
                <w:lang w:val="en"/>
              </w:rPr>
              <w:t xml:space="preserve">professional </w:t>
            </w:r>
            <w:r w:rsidRPr="00171D73">
              <w:rPr>
                <w:rFonts w:ascii="Palatino Linotype" w:hAnsi="Palatino Linotype"/>
                <w:sz w:val="18"/>
                <w:szCs w:val="18"/>
                <w:lang w:val="en"/>
              </w:rPr>
              <w:t xml:space="preserve">relationships with </w:t>
            </w:r>
            <w:r w:rsidR="007D6665" w:rsidRPr="00171D73">
              <w:rPr>
                <w:rFonts w:ascii="Palatino Linotype" w:hAnsi="Palatino Linotype"/>
                <w:sz w:val="18"/>
                <w:szCs w:val="18"/>
                <w:lang w:val="en"/>
              </w:rPr>
              <w:t xml:space="preserve">prospective and </w:t>
            </w:r>
            <w:r w:rsidR="002C30B3" w:rsidRPr="00171D73">
              <w:rPr>
                <w:rFonts w:ascii="Palatino Linotype" w:hAnsi="Palatino Linotype"/>
                <w:sz w:val="18"/>
                <w:szCs w:val="18"/>
                <w:lang w:val="en"/>
              </w:rPr>
              <w:t>enrolled</w:t>
            </w:r>
            <w:r w:rsidR="007D6665" w:rsidRPr="00171D73">
              <w:rPr>
                <w:rFonts w:ascii="Palatino Linotype" w:hAnsi="Palatino Linotype"/>
                <w:sz w:val="18"/>
                <w:szCs w:val="18"/>
                <w:lang w:val="en"/>
              </w:rPr>
              <w:t xml:space="preserve"> </w:t>
            </w:r>
            <w:r w:rsidRPr="00171D73">
              <w:rPr>
                <w:rFonts w:ascii="Palatino Linotype" w:hAnsi="Palatino Linotype"/>
                <w:sz w:val="18"/>
                <w:szCs w:val="18"/>
                <w:lang w:val="en"/>
              </w:rPr>
              <w:t>student</w:t>
            </w:r>
            <w:r w:rsidR="00465C40" w:rsidRPr="00171D73">
              <w:rPr>
                <w:rFonts w:ascii="Palatino Linotype" w:hAnsi="Palatino Linotype"/>
                <w:sz w:val="18"/>
                <w:szCs w:val="18"/>
                <w:lang w:val="en"/>
              </w:rPr>
              <w:t>s</w:t>
            </w:r>
            <w:r w:rsidR="007D6665" w:rsidRPr="00171D73">
              <w:rPr>
                <w:rFonts w:ascii="Palatino Linotype" w:hAnsi="Palatino Linotype"/>
                <w:sz w:val="18"/>
                <w:szCs w:val="18"/>
                <w:lang w:val="en"/>
              </w:rPr>
              <w:t>, as well as Graduates</w:t>
            </w:r>
            <w:r w:rsidR="000804FB" w:rsidRPr="00171D73">
              <w:rPr>
                <w:rFonts w:ascii="Palatino Linotype" w:hAnsi="Palatino Linotype"/>
                <w:sz w:val="18"/>
                <w:szCs w:val="18"/>
                <w:lang w:val="en"/>
              </w:rPr>
              <w:t>, so that we can harness their passion/experience to attract new students through events, interventions and/or being the place of recommendation</w:t>
            </w:r>
            <w:r w:rsidR="00B65A58" w:rsidRPr="00171D73">
              <w:rPr>
                <w:rFonts w:ascii="Palatino Linotype" w:hAnsi="Palatino Linotype"/>
                <w:sz w:val="18"/>
                <w:szCs w:val="18"/>
                <w:lang w:val="en"/>
              </w:rPr>
              <w:t>.</w:t>
            </w:r>
          </w:p>
          <w:p w14:paraId="63185CF6" w14:textId="184D6BA3" w:rsidR="000804FB" w:rsidRPr="00171D73" w:rsidRDefault="000804FB" w:rsidP="005B5CAD">
            <w:pPr>
              <w:pStyle w:val="ListParagraph"/>
              <w:numPr>
                <w:ilvl w:val="0"/>
                <w:numId w:val="1"/>
              </w:numPr>
              <w:jc w:val="both"/>
              <w:rPr>
                <w:rFonts w:ascii="Palatino Linotype" w:hAnsi="Palatino Linotype"/>
                <w:sz w:val="18"/>
                <w:szCs w:val="18"/>
              </w:rPr>
            </w:pPr>
            <w:r w:rsidRPr="00171D73">
              <w:rPr>
                <w:rFonts w:ascii="Palatino Linotype" w:hAnsi="Palatino Linotype"/>
                <w:sz w:val="18"/>
                <w:szCs w:val="18"/>
              </w:rPr>
              <w:t>Proactively building effective relationships with key external stakeholders</w:t>
            </w:r>
            <w:r w:rsidR="00122770" w:rsidRPr="00171D73">
              <w:rPr>
                <w:rFonts w:ascii="Palatino Linotype" w:hAnsi="Palatino Linotype"/>
                <w:sz w:val="18"/>
                <w:szCs w:val="18"/>
              </w:rPr>
              <w:t xml:space="preserve"> both domestic</w:t>
            </w:r>
            <w:r w:rsidR="00F04E5A" w:rsidRPr="00171D73">
              <w:rPr>
                <w:rFonts w:ascii="Palatino Linotype" w:hAnsi="Palatino Linotype"/>
                <w:sz w:val="18"/>
                <w:szCs w:val="18"/>
              </w:rPr>
              <w:t xml:space="preserve"> and international</w:t>
            </w:r>
            <w:r w:rsidRPr="00171D73">
              <w:rPr>
                <w:rFonts w:ascii="Palatino Linotype" w:hAnsi="Palatino Linotype"/>
                <w:sz w:val="18"/>
                <w:szCs w:val="18"/>
              </w:rPr>
              <w:t xml:space="preserve">, particularly school and college staff, guidance counsellors and parents, demonstrating excellent communications, </w:t>
            </w:r>
            <w:r w:rsidR="00171D73" w:rsidRPr="00171D73">
              <w:rPr>
                <w:rFonts w:ascii="Palatino Linotype" w:hAnsi="Palatino Linotype"/>
                <w:sz w:val="18"/>
                <w:szCs w:val="18"/>
              </w:rPr>
              <w:t>influencing,</w:t>
            </w:r>
            <w:r w:rsidRPr="00171D73">
              <w:rPr>
                <w:rFonts w:ascii="Palatino Linotype" w:hAnsi="Palatino Linotype"/>
                <w:sz w:val="18"/>
                <w:szCs w:val="18"/>
              </w:rPr>
              <w:t xml:space="preserve"> and networking skills. </w:t>
            </w:r>
          </w:p>
          <w:p w14:paraId="3D869782" w14:textId="2205AF5B" w:rsidR="00B5714A" w:rsidRPr="00171D73" w:rsidRDefault="00B5714A" w:rsidP="008C432C">
            <w:pPr>
              <w:numPr>
                <w:ilvl w:val="0"/>
                <w:numId w:val="1"/>
              </w:numPr>
              <w:jc w:val="both"/>
              <w:rPr>
                <w:rFonts w:ascii="Palatino Linotype" w:hAnsi="Palatino Linotype" w:cs="Arial"/>
                <w:sz w:val="18"/>
                <w:szCs w:val="18"/>
                <w:lang w:val="en-US"/>
              </w:rPr>
            </w:pPr>
            <w:r w:rsidRPr="00171D73">
              <w:rPr>
                <w:rFonts w:ascii="Palatino Linotype" w:hAnsi="Palatino Linotype" w:cs="Arial"/>
                <w:sz w:val="18"/>
                <w:szCs w:val="18"/>
                <w:lang w:val="en-US"/>
              </w:rPr>
              <w:t>To effectively communicate event logistics with all stakeholders including external contacts, partners, teachers from a range of schools, pupils and RVC staff to ensure a</w:t>
            </w:r>
            <w:r w:rsidR="00F76E7F" w:rsidRPr="00171D73">
              <w:rPr>
                <w:rFonts w:ascii="Palatino Linotype" w:hAnsi="Palatino Linotype" w:cs="Arial"/>
                <w:sz w:val="18"/>
                <w:szCs w:val="18"/>
                <w:lang w:val="en-US"/>
              </w:rPr>
              <w:t xml:space="preserve">n efficient and </w:t>
            </w:r>
            <w:r w:rsidRPr="00171D73">
              <w:rPr>
                <w:rFonts w:ascii="Palatino Linotype" w:hAnsi="Palatino Linotype" w:cs="Arial"/>
                <w:sz w:val="18"/>
                <w:szCs w:val="18"/>
                <w:lang w:val="en-US"/>
              </w:rPr>
              <w:t>successful delivery.</w:t>
            </w:r>
          </w:p>
          <w:p w14:paraId="747A4E33" w14:textId="16EB2370" w:rsidR="00B5714A" w:rsidRPr="00171D73" w:rsidRDefault="00101489" w:rsidP="005B5CAD">
            <w:pPr>
              <w:pStyle w:val="ListParagraph"/>
              <w:numPr>
                <w:ilvl w:val="0"/>
                <w:numId w:val="1"/>
              </w:numPr>
              <w:jc w:val="both"/>
              <w:rPr>
                <w:rFonts w:ascii="Palatino Linotype" w:hAnsi="Palatino Linotype"/>
                <w:sz w:val="18"/>
                <w:szCs w:val="18"/>
              </w:rPr>
            </w:pPr>
            <w:r w:rsidRPr="00171D73">
              <w:rPr>
                <w:sz w:val="22"/>
                <w:szCs w:val="22"/>
              </w:rPr>
              <w:t>C</w:t>
            </w:r>
            <w:r w:rsidR="00B5714A" w:rsidRPr="00171D73">
              <w:rPr>
                <w:rFonts w:ascii="Palatino Linotype" w:hAnsi="Palatino Linotype"/>
                <w:sz w:val="18"/>
                <w:szCs w:val="18"/>
              </w:rPr>
              <w:t xml:space="preserve">onstruct </w:t>
            </w:r>
            <w:r w:rsidR="00F04E5A" w:rsidRPr="00171D73">
              <w:rPr>
                <w:rFonts w:ascii="Palatino Linotype" w:hAnsi="Palatino Linotype"/>
                <w:sz w:val="18"/>
                <w:szCs w:val="18"/>
              </w:rPr>
              <w:t xml:space="preserve">and deliver inspiring </w:t>
            </w:r>
            <w:r w:rsidR="00B5714A" w:rsidRPr="00171D73">
              <w:rPr>
                <w:rFonts w:ascii="Palatino Linotype" w:hAnsi="Palatino Linotype"/>
                <w:sz w:val="18"/>
                <w:szCs w:val="18"/>
              </w:rPr>
              <w:t xml:space="preserve">presentations and supporting the development of </w:t>
            </w:r>
            <w:r w:rsidR="00023AC0" w:rsidRPr="00171D73">
              <w:rPr>
                <w:rFonts w:ascii="Palatino Linotype" w:hAnsi="Palatino Linotype"/>
                <w:sz w:val="18"/>
                <w:szCs w:val="18"/>
              </w:rPr>
              <w:t xml:space="preserve">content, collateral and marketing materials </w:t>
            </w:r>
            <w:r w:rsidR="00B5714A" w:rsidRPr="00171D73">
              <w:rPr>
                <w:rFonts w:ascii="Palatino Linotype" w:hAnsi="Palatino Linotype"/>
                <w:sz w:val="18"/>
                <w:szCs w:val="18"/>
              </w:rPr>
              <w:t xml:space="preserve">which deliver our key messages to our target audiences, in line with branding guidelines. </w:t>
            </w:r>
          </w:p>
          <w:p w14:paraId="6939DF21" w14:textId="4FCA6355" w:rsidR="002D17D8" w:rsidRPr="00171D73" w:rsidRDefault="00034F5A" w:rsidP="008C432C">
            <w:pPr>
              <w:pStyle w:val="ListParagraph"/>
              <w:numPr>
                <w:ilvl w:val="0"/>
                <w:numId w:val="1"/>
              </w:numPr>
              <w:jc w:val="both"/>
              <w:rPr>
                <w:sz w:val="22"/>
                <w:szCs w:val="22"/>
              </w:rPr>
            </w:pPr>
            <w:r w:rsidRPr="00171D73">
              <w:rPr>
                <w:rFonts w:ascii="Palatino Linotype" w:hAnsi="Palatino Linotype"/>
                <w:sz w:val="18"/>
                <w:szCs w:val="18"/>
              </w:rPr>
              <w:t>Provide</w:t>
            </w:r>
            <w:r w:rsidR="000804FB" w:rsidRPr="00171D73">
              <w:rPr>
                <w:rFonts w:ascii="Palatino Linotype" w:hAnsi="Palatino Linotype"/>
                <w:sz w:val="18"/>
                <w:szCs w:val="18"/>
              </w:rPr>
              <w:t xml:space="preserve"> training and produc</w:t>
            </w:r>
            <w:r w:rsidRPr="00171D73">
              <w:rPr>
                <w:rFonts w:ascii="Palatino Linotype" w:hAnsi="Palatino Linotype"/>
                <w:sz w:val="18"/>
                <w:szCs w:val="18"/>
              </w:rPr>
              <w:t>e</w:t>
            </w:r>
            <w:r w:rsidR="000804FB" w:rsidRPr="00171D73">
              <w:rPr>
                <w:rFonts w:ascii="Palatino Linotype" w:hAnsi="Palatino Linotype"/>
                <w:sz w:val="18"/>
                <w:szCs w:val="18"/>
              </w:rPr>
              <w:t xml:space="preserve"> training manuals for team members, student ambassadors and staff to ensure that the delivery of activities is appropriate and accessible for the range of students involved in projects and activities.</w:t>
            </w:r>
          </w:p>
        </w:tc>
      </w:tr>
      <w:tr w:rsidR="00543E01" w:rsidRPr="00171D73" w14:paraId="5809650D" w14:textId="77777777" w:rsidTr="00CA2E7F">
        <w:tc>
          <w:tcPr>
            <w:tcW w:w="10870" w:type="dxa"/>
          </w:tcPr>
          <w:p w14:paraId="29A3C61B" w14:textId="77777777" w:rsidR="00543E01" w:rsidRPr="00171D73" w:rsidRDefault="00543E01" w:rsidP="005B5CAD">
            <w:pPr>
              <w:jc w:val="both"/>
              <w:rPr>
                <w:rFonts w:ascii="Palatino Linotype" w:hAnsi="Palatino Linotype" w:cs="Arial"/>
                <w:b/>
                <w:sz w:val="20"/>
                <w:szCs w:val="20"/>
                <w:lang w:val="en-US"/>
              </w:rPr>
            </w:pPr>
            <w:r w:rsidRPr="00171D73">
              <w:rPr>
                <w:rFonts w:ascii="Palatino Linotype" w:hAnsi="Palatino Linotype" w:cs="Arial"/>
                <w:b/>
                <w:sz w:val="20"/>
                <w:szCs w:val="20"/>
                <w:lang w:val="en-US"/>
              </w:rPr>
              <w:t>Competency: Planning &amp;</w:t>
            </w:r>
            <w:r w:rsidRPr="00171D73">
              <w:rPr>
                <w:rFonts w:ascii="Palatino Linotype" w:hAnsi="Palatino Linotype" w:cs="Arial"/>
                <w:b/>
                <w:sz w:val="20"/>
                <w:szCs w:val="20"/>
              </w:rPr>
              <w:t xml:space="preserve"> Organisation</w:t>
            </w:r>
          </w:p>
          <w:p w14:paraId="0AF3C44A" w14:textId="77777777" w:rsidR="00543E01" w:rsidRPr="00171D73" w:rsidRDefault="00543E01" w:rsidP="005B5CAD">
            <w:pPr>
              <w:jc w:val="both"/>
              <w:rPr>
                <w:rFonts w:ascii="Palatino Linotype" w:hAnsi="Palatino Linotype" w:cs="Arial"/>
                <w:bCs/>
                <w:sz w:val="20"/>
                <w:szCs w:val="20"/>
                <w:lang w:val="en-US"/>
              </w:rPr>
            </w:pPr>
            <w:r w:rsidRPr="00171D73">
              <w:rPr>
                <w:rFonts w:ascii="Palatino Linotype" w:hAnsi="Palatino Linotype" w:cs="Arial"/>
                <w:bCs/>
                <w:sz w:val="20"/>
                <w:szCs w:val="20"/>
                <w:lang w:val="en-US"/>
              </w:rPr>
              <w:t>Key tasks:</w:t>
            </w:r>
          </w:p>
          <w:p w14:paraId="76064A24" w14:textId="77777777" w:rsidR="00F04E5A" w:rsidRPr="00171D73" w:rsidRDefault="00F04E5A" w:rsidP="00F04E5A">
            <w:pPr>
              <w:pStyle w:val="ListParagraph"/>
              <w:numPr>
                <w:ilvl w:val="0"/>
                <w:numId w:val="3"/>
              </w:numPr>
              <w:jc w:val="both"/>
              <w:rPr>
                <w:rFonts w:ascii="Palatino Linotype" w:hAnsi="Palatino Linotype" w:cs="Arial"/>
                <w:b/>
                <w:sz w:val="18"/>
                <w:szCs w:val="18"/>
                <w:lang w:val="en-US"/>
              </w:rPr>
            </w:pPr>
            <w:r w:rsidRPr="00171D73">
              <w:rPr>
                <w:rFonts w:ascii="Palatino Linotype" w:hAnsi="Palatino Linotype" w:cs="Arial"/>
                <w:sz w:val="18"/>
                <w:szCs w:val="18"/>
                <w:lang w:val="en-US"/>
              </w:rPr>
              <w:t>A logical, thorough and process driven approach to all working practices.</w:t>
            </w:r>
          </w:p>
          <w:p w14:paraId="6BFD15F5" w14:textId="0E33E10D" w:rsidR="00D62B03" w:rsidRPr="00171D73" w:rsidRDefault="00D62B03" w:rsidP="005B5CAD">
            <w:pPr>
              <w:pStyle w:val="ListParagraph"/>
              <w:numPr>
                <w:ilvl w:val="0"/>
                <w:numId w:val="3"/>
              </w:numPr>
              <w:jc w:val="both"/>
              <w:rPr>
                <w:rFonts w:ascii="Georgia" w:hAnsi="Georgia"/>
                <w:sz w:val="18"/>
                <w:szCs w:val="18"/>
              </w:rPr>
            </w:pPr>
            <w:r w:rsidRPr="00171D73">
              <w:rPr>
                <w:rFonts w:ascii="Palatino Linotype" w:hAnsi="Palatino Linotype"/>
                <w:sz w:val="18"/>
                <w:szCs w:val="18"/>
              </w:rPr>
              <w:t>Manage own workload pro</w:t>
            </w:r>
            <w:r w:rsidR="00F04E5A" w:rsidRPr="00171D73">
              <w:rPr>
                <w:rFonts w:ascii="Palatino Linotype" w:hAnsi="Palatino Linotype"/>
                <w:sz w:val="18"/>
                <w:szCs w:val="18"/>
              </w:rPr>
              <w:t>-</w:t>
            </w:r>
            <w:r w:rsidR="00171D73" w:rsidRPr="00171D73">
              <w:rPr>
                <w:rFonts w:ascii="Palatino Linotype" w:hAnsi="Palatino Linotype"/>
                <w:sz w:val="18"/>
                <w:szCs w:val="18"/>
              </w:rPr>
              <w:t>actively,</w:t>
            </w:r>
            <w:r w:rsidRPr="00171D73">
              <w:rPr>
                <w:rFonts w:ascii="Palatino Linotype" w:hAnsi="Palatino Linotype"/>
                <w:sz w:val="18"/>
                <w:szCs w:val="18"/>
              </w:rPr>
              <w:t xml:space="preserve"> identifying problems and presenting </w:t>
            </w:r>
            <w:r w:rsidR="009919BC" w:rsidRPr="00171D73">
              <w:rPr>
                <w:rFonts w:ascii="Palatino Linotype" w:hAnsi="Palatino Linotype"/>
                <w:sz w:val="18"/>
                <w:szCs w:val="18"/>
              </w:rPr>
              <w:t xml:space="preserve">innovative </w:t>
            </w:r>
            <w:r w:rsidRPr="00171D73">
              <w:rPr>
                <w:rFonts w:ascii="Palatino Linotype" w:hAnsi="Palatino Linotype"/>
                <w:sz w:val="18"/>
                <w:szCs w:val="18"/>
              </w:rPr>
              <w:t>solutions.</w:t>
            </w:r>
          </w:p>
          <w:p w14:paraId="67404F5D" w14:textId="6DDDD8F7" w:rsidR="00D62B03" w:rsidRPr="00171D73" w:rsidRDefault="00D62B03" w:rsidP="005B5CAD">
            <w:pPr>
              <w:pStyle w:val="ListParagraph"/>
              <w:numPr>
                <w:ilvl w:val="0"/>
                <w:numId w:val="3"/>
              </w:numPr>
              <w:jc w:val="both"/>
              <w:rPr>
                <w:rFonts w:ascii="Palatino Linotype" w:hAnsi="Palatino Linotype" w:cs="Arial"/>
                <w:b/>
                <w:sz w:val="18"/>
                <w:szCs w:val="18"/>
                <w:lang w:val="en-US"/>
              </w:rPr>
            </w:pPr>
            <w:r w:rsidRPr="00171D73">
              <w:rPr>
                <w:rFonts w:ascii="Palatino Linotype" w:hAnsi="Palatino Linotype" w:cs="Arial"/>
                <w:sz w:val="18"/>
                <w:szCs w:val="18"/>
                <w:lang w:val="en-US"/>
              </w:rPr>
              <w:t xml:space="preserve">Manage all events and interventions through the </w:t>
            </w:r>
            <w:r w:rsidR="00171D73" w:rsidRPr="00171D73">
              <w:rPr>
                <w:rFonts w:ascii="Palatino Linotype" w:hAnsi="Palatino Linotype" w:cs="Arial"/>
                <w:sz w:val="18"/>
                <w:szCs w:val="18"/>
                <w:lang w:val="en-US"/>
              </w:rPr>
              <w:t>CRM,</w:t>
            </w:r>
            <w:r w:rsidRPr="00171D73">
              <w:rPr>
                <w:rFonts w:ascii="Palatino Linotype" w:hAnsi="Palatino Linotype" w:cs="Arial"/>
                <w:sz w:val="18"/>
                <w:szCs w:val="18"/>
                <w:lang w:val="en-US"/>
              </w:rPr>
              <w:t xml:space="preserve"> prioriti</w:t>
            </w:r>
            <w:r w:rsidR="00EF0821" w:rsidRPr="00171D73">
              <w:rPr>
                <w:rFonts w:ascii="Palatino Linotype" w:hAnsi="Palatino Linotype" w:cs="Arial"/>
                <w:sz w:val="18"/>
                <w:szCs w:val="18"/>
                <w:lang w:val="en-US"/>
              </w:rPr>
              <w:t>s</w:t>
            </w:r>
            <w:r w:rsidRPr="00171D73">
              <w:rPr>
                <w:rFonts w:ascii="Palatino Linotype" w:hAnsi="Palatino Linotype" w:cs="Arial"/>
                <w:sz w:val="18"/>
                <w:szCs w:val="18"/>
                <w:lang w:val="en-US"/>
              </w:rPr>
              <w:t>ing the capture and management of accurate data, in line with GDPR.</w:t>
            </w:r>
          </w:p>
          <w:p w14:paraId="7DAEF2FE" w14:textId="3751019F" w:rsidR="00D62B03" w:rsidRPr="00171D73" w:rsidRDefault="00D62B03" w:rsidP="005B5CAD">
            <w:pPr>
              <w:pStyle w:val="ListParagraph"/>
              <w:numPr>
                <w:ilvl w:val="0"/>
                <w:numId w:val="3"/>
              </w:numPr>
              <w:jc w:val="both"/>
              <w:rPr>
                <w:rFonts w:ascii="Palatino Linotype" w:hAnsi="Palatino Linotype" w:cs="Arial"/>
                <w:sz w:val="18"/>
                <w:szCs w:val="18"/>
              </w:rPr>
            </w:pPr>
            <w:r w:rsidRPr="00171D73">
              <w:rPr>
                <w:rFonts w:ascii="Palatino Linotype" w:hAnsi="Palatino Linotype" w:cs="Arial"/>
                <w:sz w:val="18"/>
                <w:szCs w:val="18"/>
              </w:rPr>
              <w:t>Embed outcomes from all insights to develop existing approaches and activities.</w:t>
            </w:r>
          </w:p>
          <w:p w14:paraId="60EA58E9" w14:textId="784D447C" w:rsidR="00296E30" w:rsidRPr="00171D73" w:rsidRDefault="00296E30" w:rsidP="005B5CAD">
            <w:pPr>
              <w:pStyle w:val="ListParagraph"/>
              <w:numPr>
                <w:ilvl w:val="0"/>
                <w:numId w:val="3"/>
              </w:numPr>
              <w:jc w:val="both"/>
              <w:rPr>
                <w:rFonts w:ascii="Palatino Linotype" w:hAnsi="Palatino Linotype" w:cs="Arial"/>
                <w:b/>
                <w:sz w:val="18"/>
                <w:szCs w:val="18"/>
                <w:lang w:val="en-US"/>
              </w:rPr>
            </w:pPr>
            <w:r w:rsidRPr="00171D73">
              <w:rPr>
                <w:rFonts w:ascii="Palatino Linotype" w:hAnsi="Palatino Linotype" w:cs="Arial"/>
                <w:sz w:val="18"/>
                <w:szCs w:val="18"/>
                <w:lang w:val="en-US"/>
              </w:rPr>
              <w:t>Ability to successfully manage multiple projects at the same time</w:t>
            </w:r>
            <w:r w:rsidR="00D62B03" w:rsidRPr="00171D73">
              <w:rPr>
                <w:rFonts w:ascii="Palatino Linotype" w:hAnsi="Palatino Linotype" w:cs="Arial"/>
                <w:sz w:val="18"/>
                <w:szCs w:val="18"/>
                <w:lang w:val="en-US"/>
              </w:rPr>
              <w:t xml:space="preserve">; </w:t>
            </w:r>
            <w:r w:rsidRPr="00171D73">
              <w:rPr>
                <w:rFonts w:ascii="Palatino Linotype" w:hAnsi="Palatino Linotype" w:cs="Arial"/>
                <w:sz w:val="18"/>
                <w:szCs w:val="18"/>
                <w:lang w:val="en-US"/>
              </w:rPr>
              <w:t>meet</w:t>
            </w:r>
            <w:r w:rsidR="00D62B03" w:rsidRPr="00171D73">
              <w:rPr>
                <w:rFonts w:ascii="Palatino Linotype" w:hAnsi="Palatino Linotype" w:cs="Arial"/>
                <w:sz w:val="18"/>
                <w:szCs w:val="18"/>
                <w:lang w:val="en-US"/>
              </w:rPr>
              <w:t xml:space="preserve">ing both </w:t>
            </w:r>
            <w:r w:rsidRPr="00171D73">
              <w:rPr>
                <w:rFonts w:ascii="Palatino Linotype" w:hAnsi="Palatino Linotype" w:cs="Arial"/>
                <w:sz w:val="18"/>
                <w:szCs w:val="18"/>
                <w:lang w:val="en-US"/>
              </w:rPr>
              <w:t>deadlines</w:t>
            </w:r>
            <w:r w:rsidR="00D62B03" w:rsidRPr="00171D73">
              <w:rPr>
                <w:rFonts w:ascii="Palatino Linotype" w:hAnsi="Palatino Linotype" w:cs="Arial"/>
                <w:sz w:val="18"/>
                <w:szCs w:val="18"/>
                <w:lang w:val="en-US"/>
              </w:rPr>
              <w:t xml:space="preserve"> and </w:t>
            </w:r>
            <w:r w:rsidRPr="00171D73">
              <w:rPr>
                <w:rFonts w:ascii="Palatino Linotype" w:hAnsi="Palatino Linotype" w:cs="Arial"/>
                <w:sz w:val="18"/>
                <w:szCs w:val="18"/>
                <w:lang w:val="en-US"/>
              </w:rPr>
              <w:t>objectives.</w:t>
            </w:r>
          </w:p>
          <w:p w14:paraId="5945C83F" w14:textId="6165A0DD" w:rsidR="00D62B03" w:rsidRPr="00171D73" w:rsidRDefault="00D62B03" w:rsidP="005B5CAD">
            <w:pPr>
              <w:numPr>
                <w:ilvl w:val="0"/>
                <w:numId w:val="3"/>
              </w:numPr>
              <w:jc w:val="both"/>
              <w:rPr>
                <w:rFonts w:ascii="Palatino Linotype" w:hAnsi="Palatino Linotype"/>
                <w:sz w:val="18"/>
                <w:szCs w:val="18"/>
              </w:rPr>
            </w:pPr>
            <w:r w:rsidRPr="00171D73">
              <w:rPr>
                <w:rFonts w:ascii="Palatino Linotype" w:hAnsi="Palatino Linotype"/>
                <w:sz w:val="18"/>
                <w:szCs w:val="18"/>
              </w:rPr>
              <w:t xml:space="preserve">Ensure that events/interventions can be staffed and resourced. </w:t>
            </w:r>
          </w:p>
          <w:p w14:paraId="46FDD028" w14:textId="4D376D17" w:rsidR="009919BC" w:rsidRPr="00171D73" w:rsidRDefault="009919BC" w:rsidP="005B5CAD">
            <w:pPr>
              <w:pStyle w:val="ListParagraph"/>
              <w:numPr>
                <w:ilvl w:val="0"/>
                <w:numId w:val="3"/>
              </w:numPr>
              <w:jc w:val="both"/>
              <w:rPr>
                <w:rFonts w:ascii="Palatino Linotype" w:hAnsi="Palatino Linotype"/>
                <w:sz w:val="18"/>
                <w:szCs w:val="18"/>
              </w:rPr>
            </w:pPr>
            <w:r w:rsidRPr="00171D73">
              <w:rPr>
                <w:rFonts w:ascii="Palatino Linotype" w:hAnsi="Palatino Linotype"/>
                <w:sz w:val="18"/>
                <w:szCs w:val="18"/>
              </w:rPr>
              <w:t>Identifying academic and technical staff who can contribute to the development and delivery of tailored recruitment activities and interventions.</w:t>
            </w:r>
          </w:p>
          <w:p w14:paraId="10A675BF" w14:textId="35A80D60" w:rsidR="005C54AA" w:rsidRPr="00171D73" w:rsidRDefault="005C54AA" w:rsidP="005B5CAD">
            <w:pPr>
              <w:pStyle w:val="ListParagraph"/>
              <w:numPr>
                <w:ilvl w:val="0"/>
                <w:numId w:val="3"/>
              </w:numPr>
              <w:jc w:val="both"/>
              <w:rPr>
                <w:rFonts w:ascii="Palatino Linotype" w:hAnsi="Palatino Linotype"/>
                <w:sz w:val="18"/>
                <w:szCs w:val="18"/>
              </w:rPr>
            </w:pPr>
            <w:r w:rsidRPr="00171D73">
              <w:rPr>
                <w:rFonts w:ascii="Palatino Linotype" w:hAnsi="Palatino Linotype"/>
                <w:sz w:val="18"/>
                <w:szCs w:val="18"/>
              </w:rPr>
              <w:t xml:space="preserve">Organise events within budget and in line with the RVC Events </w:t>
            </w:r>
            <w:r w:rsidR="00244AB3" w:rsidRPr="00171D73">
              <w:rPr>
                <w:rFonts w:ascii="Palatino Linotype" w:hAnsi="Palatino Linotype"/>
                <w:sz w:val="18"/>
                <w:szCs w:val="18"/>
              </w:rPr>
              <w:t>P</w:t>
            </w:r>
            <w:r w:rsidRPr="00171D73">
              <w:rPr>
                <w:rFonts w:ascii="Palatino Linotype" w:hAnsi="Palatino Linotype"/>
                <w:sz w:val="18"/>
                <w:szCs w:val="18"/>
              </w:rPr>
              <w:t>olic</w:t>
            </w:r>
            <w:r w:rsidR="00244AB3" w:rsidRPr="00171D73">
              <w:rPr>
                <w:rFonts w:ascii="Palatino Linotype" w:hAnsi="Palatino Linotype"/>
                <w:sz w:val="18"/>
                <w:szCs w:val="18"/>
              </w:rPr>
              <w:t>y (and others as appropriate</w:t>
            </w:r>
            <w:r w:rsidR="00171D73" w:rsidRPr="00171D73">
              <w:rPr>
                <w:rFonts w:ascii="Palatino Linotype" w:hAnsi="Palatino Linotype"/>
                <w:sz w:val="18"/>
                <w:szCs w:val="18"/>
              </w:rPr>
              <w:t>),</w:t>
            </w:r>
            <w:r w:rsidRPr="00171D73">
              <w:rPr>
                <w:rFonts w:ascii="Palatino Linotype" w:hAnsi="Palatino Linotype"/>
                <w:sz w:val="18"/>
                <w:szCs w:val="18"/>
              </w:rPr>
              <w:t xml:space="preserve"> considering both internal and external factors. Ensuring that they can be resourced, </w:t>
            </w:r>
            <w:r w:rsidR="00171D73" w:rsidRPr="00171D73">
              <w:rPr>
                <w:rFonts w:ascii="Palatino Linotype" w:hAnsi="Palatino Linotype"/>
                <w:sz w:val="18"/>
                <w:szCs w:val="18"/>
              </w:rPr>
              <w:t>staffed,</w:t>
            </w:r>
            <w:r w:rsidRPr="00171D73">
              <w:rPr>
                <w:rFonts w:ascii="Palatino Linotype" w:hAnsi="Palatino Linotype"/>
                <w:sz w:val="18"/>
                <w:szCs w:val="18"/>
              </w:rPr>
              <w:t xml:space="preserve"> and are focused on achieving departmental/RVC objectives.</w:t>
            </w:r>
          </w:p>
          <w:p w14:paraId="60679A6D" w14:textId="32A27E61" w:rsidR="00E0363F" w:rsidRPr="00171D73" w:rsidRDefault="00E0363F" w:rsidP="005B5CAD">
            <w:pPr>
              <w:pStyle w:val="ListParagraph"/>
              <w:numPr>
                <w:ilvl w:val="0"/>
                <w:numId w:val="3"/>
              </w:numPr>
              <w:jc w:val="both"/>
              <w:rPr>
                <w:rFonts w:ascii="Palatino Linotype" w:hAnsi="Palatino Linotype"/>
                <w:sz w:val="18"/>
                <w:szCs w:val="18"/>
              </w:rPr>
            </w:pPr>
            <w:r w:rsidRPr="00171D73">
              <w:rPr>
                <w:rFonts w:ascii="Palatino Linotype" w:hAnsi="Palatino Linotype" w:cs="Arial"/>
                <w:color w:val="000000"/>
                <w:sz w:val="18"/>
                <w:szCs w:val="18"/>
                <w:lang w:val="en-US"/>
              </w:rPr>
              <w:lastRenderedPageBreak/>
              <w:t>Ensure that activities are risk assessed and take responsibility for ensuring recommended actions are adhered to.</w:t>
            </w:r>
          </w:p>
          <w:p w14:paraId="79449B5E" w14:textId="3A21EAC8" w:rsidR="002D17D8" w:rsidRPr="00171D73" w:rsidRDefault="00296E30" w:rsidP="008C432C">
            <w:pPr>
              <w:pStyle w:val="ListParagraph"/>
              <w:numPr>
                <w:ilvl w:val="0"/>
                <w:numId w:val="3"/>
              </w:numPr>
              <w:jc w:val="both"/>
              <w:rPr>
                <w:rFonts w:ascii="Georgia" w:hAnsi="Georgia"/>
                <w:sz w:val="18"/>
                <w:szCs w:val="18"/>
              </w:rPr>
            </w:pPr>
            <w:r w:rsidRPr="00171D73">
              <w:rPr>
                <w:rFonts w:ascii="Palatino Linotype" w:hAnsi="Palatino Linotype"/>
                <w:sz w:val="18"/>
                <w:szCs w:val="18"/>
              </w:rPr>
              <w:t>Create and update process plans for all activities/interventions.</w:t>
            </w:r>
          </w:p>
        </w:tc>
      </w:tr>
      <w:tr w:rsidR="004B750F" w:rsidRPr="00171D73" w14:paraId="69EC5348" w14:textId="77777777" w:rsidTr="00CA2E7F">
        <w:tc>
          <w:tcPr>
            <w:tcW w:w="10870" w:type="dxa"/>
          </w:tcPr>
          <w:p w14:paraId="2BA8975D" w14:textId="77777777" w:rsidR="004B750F" w:rsidRPr="00171D73" w:rsidRDefault="004B750F" w:rsidP="005B5CAD">
            <w:pPr>
              <w:jc w:val="both"/>
              <w:rPr>
                <w:rFonts w:ascii="Palatino Linotype" w:hAnsi="Palatino Linotype" w:cs="Arial"/>
                <w:b/>
                <w:sz w:val="20"/>
                <w:szCs w:val="20"/>
                <w:lang w:val="en-US"/>
              </w:rPr>
            </w:pPr>
            <w:r w:rsidRPr="00171D73">
              <w:rPr>
                <w:rFonts w:ascii="Palatino Linotype" w:hAnsi="Palatino Linotype" w:cs="Arial"/>
                <w:b/>
                <w:sz w:val="20"/>
                <w:szCs w:val="20"/>
                <w:lang w:val="en-US"/>
              </w:rPr>
              <w:lastRenderedPageBreak/>
              <w:t>Competency: Analysis &amp; Research</w:t>
            </w:r>
          </w:p>
          <w:p w14:paraId="7DC3A1D9" w14:textId="77777777" w:rsidR="004B750F" w:rsidRPr="00171D73" w:rsidRDefault="004B750F" w:rsidP="005B5CAD">
            <w:pPr>
              <w:jc w:val="both"/>
              <w:rPr>
                <w:rFonts w:ascii="Palatino Linotype" w:hAnsi="Palatino Linotype" w:cs="Arial"/>
                <w:bCs/>
                <w:sz w:val="20"/>
                <w:szCs w:val="20"/>
                <w:lang w:val="en-US"/>
              </w:rPr>
            </w:pPr>
            <w:r w:rsidRPr="00171D73">
              <w:rPr>
                <w:rFonts w:ascii="Palatino Linotype" w:hAnsi="Palatino Linotype" w:cs="Arial"/>
                <w:bCs/>
                <w:sz w:val="20"/>
                <w:szCs w:val="20"/>
                <w:lang w:val="en-US"/>
              </w:rPr>
              <w:t>Key tasks:</w:t>
            </w:r>
          </w:p>
          <w:p w14:paraId="77EAAFEA" w14:textId="6CE247D2" w:rsidR="00327D78" w:rsidRPr="00171D73" w:rsidRDefault="00327D78" w:rsidP="005B5CAD">
            <w:pPr>
              <w:numPr>
                <w:ilvl w:val="0"/>
                <w:numId w:val="2"/>
              </w:numPr>
              <w:jc w:val="both"/>
              <w:rPr>
                <w:rFonts w:ascii="Palatino Linotype" w:hAnsi="Palatino Linotype" w:cs="Arial"/>
                <w:sz w:val="18"/>
                <w:szCs w:val="18"/>
                <w:lang w:val="en-US"/>
              </w:rPr>
            </w:pPr>
            <w:r w:rsidRPr="00171D73">
              <w:rPr>
                <w:rFonts w:ascii="Palatino Linotype" w:hAnsi="Palatino Linotype" w:cs="Arial"/>
                <w:sz w:val="18"/>
                <w:szCs w:val="18"/>
                <w:lang w:val="en-US"/>
              </w:rPr>
              <w:t xml:space="preserve">Work proactively with colleagues who provide </w:t>
            </w:r>
            <w:r w:rsidR="00F04E5A" w:rsidRPr="00171D73">
              <w:rPr>
                <w:rFonts w:ascii="Palatino Linotype" w:hAnsi="Palatino Linotype" w:cs="Arial"/>
                <w:sz w:val="18"/>
                <w:szCs w:val="18"/>
                <w:lang w:val="en-US"/>
              </w:rPr>
              <w:t>evaluation reports</w:t>
            </w:r>
            <w:r w:rsidRPr="00171D73">
              <w:rPr>
                <w:rFonts w:ascii="Palatino Linotype" w:hAnsi="Palatino Linotype" w:cs="Arial"/>
                <w:sz w:val="18"/>
                <w:szCs w:val="18"/>
                <w:lang w:val="en-US"/>
              </w:rPr>
              <w:t xml:space="preserve"> e.g. Admissions, to interrogate and implement findings to improve events/interventions.</w:t>
            </w:r>
          </w:p>
          <w:p w14:paraId="07A1E7FC" w14:textId="17532A54" w:rsidR="00163FC9" w:rsidRPr="00171D73" w:rsidRDefault="00163FC9" w:rsidP="005B5CAD">
            <w:pPr>
              <w:numPr>
                <w:ilvl w:val="0"/>
                <w:numId w:val="2"/>
              </w:numPr>
              <w:jc w:val="both"/>
              <w:rPr>
                <w:rFonts w:ascii="Palatino Linotype" w:hAnsi="Palatino Linotype" w:cs="Arial"/>
                <w:sz w:val="18"/>
                <w:szCs w:val="18"/>
                <w:lang w:val="en-US"/>
              </w:rPr>
            </w:pPr>
            <w:r w:rsidRPr="00171D73">
              <w:rPr>
                <w:rFonts w:ascii="Palatino Linotype" w:hAnsi="Palatino Linotype" w:cs="Arial"/>
                <w:sz w:val="18"/>
                <w:szCs w:val="18"/>
                <w:lang w:val="en-US"/>
              </w:rPr>
              <w:t>Identify new sources of information/data that can improve and/or make events/interventions more effective.</w:t>
            </w:r>
          </w:p>
          <w:p w14:paraId="6AA4849F" w14:textId="78BB062D" w:rsidR="00327D78" w:rsidRPr="00171D73" w:rsidRDefault="00327D78" w:rsidP="005B5CAD">
            <w:pPr>
              <w:numPr>
                <w:ilvl w:val="0"/>
                <w:numId w:val="2"/>
              </w:numPr>
              <w:jc w:val="both"/>
              <w:rPr>
                <w:rFonts w:ascii="Palatino Linotype" w:hAnsi="Palatino Linotype" w:cs="Arial"/>
                <w:sz w:val="18"/>
                <w:szCs w:val="18"/>
                <w:lang w:val="en-US"/>
              </w:rPr>
            </w:pPr>
            <w:r w:rsidRPr="00171D73">
              <w:rPr>
                <w:rFonts w:ascii="Palatino Linotype" w:hAnsi="Palatino Linotype" w:cs="Arial"/>
                <w:sz w:val="18"/>
                <w:szCs w:val="18"/>
                <w:lang w:val="en-US"/>
              </w:rPr>
              <w:t>To pass on information appropriately to the Head of Student Recruitment</w:t>
            </w:r>
            <w:r w:rsidR="002D17D8" w:rsidRPr="00171D73">
              <w:rPr>
                <w:rFonts w:ascii="Palatino Linotype" w:hAnsi="Palatino Linotype" w:cs="Arial"/>
                <w:sz w:val="18"/>
                <w:szCs w:val="18"/>
                <w:lang w:val="en-US"/>
              </w:rPr>
              <w:t xml:space="preserve"> &amp; Widening Participation</w:t>
            </w:r>
            <w:r w:rsidRPr="00171D73">
              <w:rPr>
                <w:rFonts w:ascii="Palatino Linotype" w:hAnsi="Palatino Linotype" w:cs="Arial"/>
                <w:sz w:val="18"/>
                <w:szCs w:val="18"/>
                <w:lang w:val="en-US"/>
              </w:rPr>
              <w:t>; this could range from benchmarking against best practice, evaluating current work and proposing new workstreams in addition, to provide appropriate summary and analysis of event success.</w:t>
            </w:r>
          </w:p>
          <w:p w14:paraId="69CA1184" w14:textId="552B97CE" w:rsidR="00327D78" w:rsidRPr="00171D73" w:rsidRDefault="00327D78" w:rsidP="005B5CAD">
            <w:pPr>
              <w:pStyle w:val="ListParagraph"/>
              <w:numPr>
                <w:ilvl w:val="0"/>
                <w:numId w:val="2"/>
              </w:numPr>
              <w:jc w:val="both"/>
              <w:rPr>
                <w:rFonts w:ascii="Palatino Linotype" w:hAnsi="Palatino Linotype" w:cs="Arial"/>
                <w:sz w:val="18"/>
                <w:szCs w:val="18"/>
                <w:lang w:val="en-US"/>
              </w:rPr>
            </w:pPr>
            <w:r w:rsidRPr="00171D73">
              <w:rPr>
                <w:rFonts w:ascii="Palatino Linotype" w:hAnsi="Palatino Linotype" w:cs="Arial"/>
                <w:sz w:val="18"/>
                <w:szCs w:val="18"/>
                <w:lang w:val="en-US"/>
              </w:rPr>
              <w:t xml:space="preserve">Measure and report on the impact of events/interventions utilising CRM data and other data insights to evaluate success against objectives. </w:t>
            </w:r>
          </w:p>
          <w:p w14:paraId="2D712D87" w14:textId="4AB6F144" w:rsidR="002D17D8" w:rsidRPr="00171D73" w:rsidRDefault="00163FC9" w:rsidP="008C432C">
            <w:pPr>
              <w:numPr>
                <w:ilvl w:val="0"/>
                <w:numId w:val="2"/>
              </w:numPr>
              <w:jc w:val="both"/>
              <w:rPr>
                <w:sz w:val="22"/>
                <w:szCs w:val="22"/>
                <w:lang w:val="en-US"/>
              </w:rPr>
            </w:pPr>
            <w:r w:rsidRPr="00171D73">
              <w:rPr>
                <w:rFonts w:ascii="Palatino Linotype" w:hAnsi="Palatino Linotype" w:cs="Arial"/>
                <w:sz w:val="18"/>
                <w:szCs w:val="18"/>
                <w:lang w:val="en-US"/>
              </w:rPr>
              <w:t>Producing reports and presenting to working groups and committees as appropriate.</w:t>
            </w:r>
          </w:p>
        </w:tc>
      </w:tr>
      <w:tr w:rsidR="004B750F" w:rsidRPr="00171D73" w14:paraId="1DD4EC7C" w14:textId="77777777" w:rsidTr="00CA2E7F">
        <w:tc>
          <w:tcPr>
            <w:tcW w:w="10870" w:type="dxa"/>
          </w:tcPr>
          <w:p w14:paraId="2A43D6B0" w14:textId="77777777" w:rsidR="004B750F" w:rsidRPr="00171D73" w:rsidRDefault="004B750F" w:rsidP="005B5CAD">
            <w:pPr>
              <w:jc w:val="both"/>
              <w:rPr>
                <w:rFonts w:ascii="Palatino Linotype" w:hAnsi="Palatino Linotype" w:cs="Arial"/>
                <w:b/>
                <w:sz w:val="20"/>
                <w:szCs w:val="20"/>
                <w:lang w:val="en-US"/>
              </w:rPr>
            </w:pPr>
            <w:r w:rsidRPr="00171D73">
              <w:rPr>
                <w:rFonts w:ascii="Palatino Linotype" w:hAnsi="Palatino Linotype" w:cs="Arial"/>
                <w:b/>
                <w:sz w:val="20"/>
                <w:szCs w:val="20"/>
                <w:lang w:val="en-US"/>
              </w:rPr>
              <w:t>Competency: Teamwork &amp; Motivation</w:t>
            </w:r>
          </w:p>
          <w:p w14:paraId="078FD623" w14:textId="1DCEEE59" w:rsidR="004B750F" w:rsidRPr="00171D73" w:rsidRDefault="004B750F" w:rsidP="005B5CAD">
            <w:pPr>
              <w:jc w:val="both"/>
              <w:rPr>
                <w:rFonts w:ascii="Palatino Linotype" w:hAnsi="Palatino Linotype" w:cs="Arial"/>
                <w:bCs/>
                <w:sz w:val="20"/>
                <w:szCs w:val="20"/>
                <w:lang w:val="en-US"/>
              </w:rPr>
            </w:pPr>
            <w:r w:rsidRPr="00171D73">
              <w:rPr>
                <w:rFonts w:ascii="Palatino Linotype" w:hAnsi="Palatino Linotype" w:cs="Arial"/>
                <w:bCs/>
                <w:sz w:val="20"/>
                <w:szCs w:val="20"/>
                <w:lang w:val="en-US"/>
              </w:rPr>
              <w:t>Key tasks:</w:t>
            </w:r>
          </w:p>
          <w:p w14:paraId="5D427ABC" w14:textId="2FCE62CD" w:rsidR="00BE3194" w:rsidRPr="00171D73" w:rsidRDefault="00BE3194" w:rsidP="005B5CAD">
            <w:pPr>
              <w:pStyle w:val="ListParagraph"/>
              <w:numPr>
                <w:ilvl w:val="0"/>
                <w:numId w:val="6"/>
              </w:numPr>
              <w:jc w:val="both"/>
              <w:rPr>
                <w:rFonts w:ascii="Palatino Linotype" w:hAnsi="Palatino Linotype"/>
                <w:sz w:val="18"/>
                <w:szCs w:val="18"/>
              </w:rPr>
            </w:pPr>
            <w:r w:rsidRPr="00171D73">
              <w:rPr>
                <w:rFonts w:ascii="Palatino Linotype" w:hAnsi="Palatino Linotype"/>
                <w:sz w:val="18"/>
                <w:szCs w:val="18"/>
              </w:rPr>
              <w:t>Be proud and passionate to represent the RVC; embodying the values and behaviours of the institution at all times.</w:t>
            </w:r>
          </w:p>
          <w:p w14:paraId="6F468D3D" w14:textId="53CFA93B" w:rsidR="00BE3194" w:rsidRPr="00171D73" w:rsidRDefault="00BE3194" w:rsidP="005B5CAD">
            <w:pPr>
              <w:pStyle w:val="ListParagraph"/>
              <w:numPr>
                <w:ilvl w:val="0"/>
                <w:numId w:val="6"/>
              </w:numPr>
              <w:jc w:val="both"/>
              <w:rPr>
                <w:rFonts w:ascii="Palatino Linotype" w:hAnsi="Palatino Linotype"/>
                <w:sz w:val="18"/>
                <w:szCs w:val="18"/>
              </w:rPr>
            </w:pPr>
            <w:r w:rsidRPr="00171D73">
              <w:rPr>
                <w:rFonts w:ascii="Palatino Linotype" w:hAnsi="Palatino Linotype" w:cs="Arial"/>
                <w:color w:val="000000"/>
                <w:sz w:val="18"/>
                <w:szCs w:val="18"/>
              </w:rPr>
              <w:t xml:space="preserve">A </w:t>
            </w:r>
            <w:r w:rsidR="000804FB" w:rsidRPr="00171D73">
              <w:rPr>
                <w:rFonts w:ascii="Palatino Linotype" w:hAnsi="Palatino Linotype" w:cs="Arial"/>
                <w:color w:val="000000"/>
                <w:sz w:val="18"/>
                <w:szCs w:val="18"/>
              </w:rPr>
              <w:t xml:space="preserve">committed </w:t>
            </w:r>
            <w:r w:rsidRPr="00171D73">
              <w:rPr>
                <w:rFonts w:ascii="Palatino Linotype" w:hAnsi="Palatino Linotype" w:cs="Arial"/>
                <w:color w:val="000000"/>
                <w:sz w:val="18"/>
                <w:szCs w:val="18"/>
              </w:rPr>
              <w:t xml:space="preserve">desire to support the </w:t>
            </w:r>
            <w:r w:rsidRPr="00171D73">
              <w:rPr>
                <w:rFonts w:ascii="Palatino Linotype" w:hAnsi="Palatino Linotype"/>
                <w:sz w:val="18"/>
                <w:szCs w:val="18"/>
              </w:rPr>
              <w:t>prospective student journey from first point of contact to enrolment</w:t>
            </w:r>
            <w:r w:rsidRPr="00171D73">
              <w:rPr>
                <w:rFonts w:ascii="Palatino Linotype" w:hAnsi="Palatino Linotype" w:cs="Arial"/>
                <w:color w:val="000000"/>
                <w:sz w:val="18"/>
                <w:szCs w:val="18"/>
              </w:rPr>
              <w:t>, no matter their background/location.</w:t>
            </w:r>
            <w:r w:rsidRPr="00171D73">
              <w:rPr>
                <w:rFonts w:ascii="Palatino Linotype" w:hAnsi="Palatino Linotype"/>
                <w:sz w:val="18"/>
                <w:szCs w:val="18"/>
              </w:rPr>
              <w:t xml:space="preserve"> </w:t>
            </w:r>
          </w:p>
          <w:p w14:paraId="61C46A1A" w14:textId="5D0A68AB" w:rsidR="00101489" w:rsidRPr="00171D73" w:rsidRDefault="00101489" w:rsidP="005B5CAD">
            <w:pPr>
              <w:pStyle w:val="ListParagraph"/>
              <w:numPr>
                <w:ilvl w:val="0"/>
                <w:numId w:val="6"/>
              </w:numPr>
              <w:jc w:val="both"/>
              <w:rPr>
                <w:rFonts w:ascii="Palatino Linotype" w:hAnsi="Palatino Linotype" w:cs="Arial"/>
                <w:sz w:val="18"/>
                <w:szCs w:val="18"/>
              </w:rPr>
            </w:pPr>
            <w:r w:rsidRPr="00171D73">
              <w:rPr>
                <w:rFonts w:ascii="Palatino Linotype" w:hAnsi="Palatino Linotype" w:cs="Arial"/>
                <w:sz w:val="18"/>
                <w:szCs w:val="18"/>
              </w:rPr>
              <w:t>Line manager the Student Recruitment &amp; Widening Participation Coordinator so that they have a clear direction and are supported to ensure that their responsibilities are completed deadlines and in line with targets.</w:t>
            </w:r>
          </w:p>
          <w:p w14:paraId="7A9E58AC" w14:textId="6C55A22F" w:rsidR="00BE3194" w:rsidRPr="00171D73" w:rsidRDefault="00BE3194" w:rsidP="005B5CAD">
            <w:pPr>
              <w:pStyle w:val="ListParagraph"/>
              <w:numPr>
                <w:ilvl w:val="0"/>
                <w:numId w:val="6"/>
              </w:numPr>
              <w:jc w:val="both"/>
              <w:rPr>
                <w:rFonts w:ascii="Palatino Linotype" w:hAnsi="Palatino Linotype"/>
                <w:sz w:val="18"/>
                <w:szCs w:val="18"/>
              </w:rPr>
            </w:pPr>
            <w:r w:rsidRPr="00171D73">
              <w:rPr>
                <w:rFonts w:ascii="Palatino Linotype" w:hAnsi="Palatino Linotype"/>
                <w:sz w:val="18"/>
                <w:szCs w:val="18"/>
              </w:rPr>
              <w:t>Fostering effective and supportive relationships with staff across External Relations and other departments to ensure effective working towards targets.</w:t>
            </w:r>
          </w:p>
          <w:p w14:paraId="68E0F651" w14:textId="7A544315" w:rsidR="00BE3194" w:rsidRPr="00171D73" w:rsidRDefault="00BE3194" w:rsidP="005B5CAD">
            <w:pPr>
              <w:pStyle w:val="ListParagraph"/>
              <w:numPr>
                <w:ilvl w:val="0"/>
                <w:numId w:val="6"/>
              </w:numPr>
              <w:jc w:val="both"/>
              <w:rPr>
                <w:rFonts w:ascii="Palatino Linotype" w:hAnsi="Palatino Linotype"/>
                <w:sz w:val="18"/>
                <w:szCs w:val="18"/>
              </w:rPr>
            </w:pPr>
            <w:r w:rsidRPr="00171D73">
              <w:rPr>
                <w:rFonts w:ascii="Palatino Linotype" w:hAnsi="Palatino Linotype"/>
                <w:sz w:val="18"/>
                <w:szCs w:val="18"/>
              </w:rPr>
              <w:t xml:space="preserve">Be a role model for institutional collaboration; supporting as many events as possible, in addition to those within the </w:t>
            </w:r>
            <w:r w:rsidR="0001697C" w:rsidRPr="00171D73">
              <w:rPr>
                <w:rFonts w:ascii="Palatino Linotype" w:hAnsi="Palatino Linotype"/>
                <w:sz w:val="18"/>
                <w:szCs w:val="18"/>
              </w:rPr>
              <w:t xml:space="preserve">Student </w:t>
            </w:r>
            <w:r w:rsidRPr="00171D73">
              <w:rPr>
                <w:rFonts w:ascii="Palatino Linotype" w:hAnsi="Palatino Linotype"/>
                <w:sz w:val="18"/>
                <w:szCs w:val="18"/>
              </w:rPr>
              <w:t xml:space="preserve">Recruitment </w:t>
            </w:r>
            <w:r w:rsidR="0001697C" w:rsidRPr="00171D73">
              <w:rPr>
                <w:rFonts w:ascii="Palatino Linotype" w:hAnsi="Palatino Linotype"/>
                <w:sz w:val="18"/>
                <w:szCs w:val="18"/>
              </w:rPr>
              <w:t xml:space="preserve">&amp; </w:t>
            </w:r>
            <w:r w:rsidRPr="00171D73">
              <w:rPr>
                <w:rFonts w:ascii="Palatino Linotype" w:hAnsi="Palatino Linotype"/>
                <w:sz w:val="18"/>
                <w:szCs w:val="18"/>
              </w:rPr>
              <w:t>Widening Participation Team, without affecting day to day responsibilities/deadlines</w:t>
            </w:r>
            <w:r w:rsidR="00F06A8E" w:rsidRPr="00171D73">
              <w:rPr>
                <w:rFonts w:ascii="Palatino Linotype" w:hAnsi="Palatino Linotype"/>
                <w:sz w:val="18"/>
                <w:szCs w:val="18"/>
              </w:rPr>
              <w:t xml:space="preserve">. </w:t>
            </w:r>
            <w:r w:rsidR="00F06A8E" w:rsidRPr="00171D73">
              <w:rPr>
                <w:rFonts w:ascii="Palatino Linotype" w:hAnsi="Palatino Linotype" w:cs="Calibri"/>
                <w:sz w:val="18"/>
                <w:szCs w:val="18"/>
              </w:rPr>
              <w:t>Examples</w:t>
            </w:r>
            <w:r w:rsidR="00F06A8E" w:rsidRPr="00171D73">
              <w:rPr>
                <w:rFonts w:ascii="Palatino Linotype" w:hAnsi="Palatino Linotype" w:cs="Arial"/>
                <w:sz w:val="18"/>
                <w:szCs w:val="18"/>
              </w:rPr>
              <w:t xml:space="preserve"> include, but are not limited to, </w:t>
            </w:r>
            <w:r w:rsidR="000A0892" w:rsidRPr="00171D73">
              <w:rPr>
                <w:rFonts w:ascii="Palatino Linotype" w:hAnsi="Palatino Linotype"/>
                <w:sz w:val="18"/>
                <w:szCs w:val="18"/>
              </w:rPr>
              <w:t>Graduation, Open Farm Sunday, Student Selection Interviews, OSCEs and Communication Skills facilitation.</w:t>
            </w:r>
          </w:p>
          <w:p w14:paraId="2D7621D4" w14:textId="1CBB3EB4" w:rsidR="00BE3194" w:rsidRPr="00171D73" w:rsidRDefault="004B750F" w:rsidP="005B5CAD">
            <w:pPr>
              <w:pStyle w:val="ListParagraph"/>
              <w:numPr>
                <w:ilvl w:val="0"/>
                <w:numId w:val="6"/>
              </w:numPr>
              <w:jc w:val="both"/>
              <w:rPr>
                <w:rFonts w:ascii="Palatino Linotype" w:hAnsi="Palatino Linotype"/>
                <w:sz w:val="18"/>
                <w:szCs w:val="18"/>
              </w:rPr>
            </w:pPr>
            <w:r w:rsidRPr="00171D73">
              <w:rPr>
                <w:rFonts w:ascii="Palatino Linotype" w:hAnsi="Palatino Linotype"/>
                <w:sz w:val="18"/>
                <w:szCs w:val="18"/>
              </w:rPr>
              <w:t xml:space="preserve">Provide appropriate training and support to staff members involved in </w:t>
            </w:r>
            <w:r w:rsidR="0001697C" w:rsidRPr="00171D73">
              <w:rPr>
                <w:rFonts w:ascii="Palatino Linotype" w:hAnsi="Palatino Linotype"/>
                <w:sz w:val="18"/>
                <w:szCs w:val="18"/>
              </w:rPr>
              <w:t xml:space="preserve">student </w:t>
            </w:r>
            <w:r w:rsidRPr="00171D73">
              <w:rPr>
                <w:rFonts w:ascii="Palatino Linotype" w:hAnsi="Palatino Linotype"/>
                <w:sz w:val="18"/>
                <w:szCs w:val="18"/>
              </w:rPr>
              <w:t>recruitment related tasks</w:t>
            </w:r>
            <w:r w:rsidR="00CA2E7F" w:rsidRPr="00171D73">
              <w:rPr>
                <w:rFonts w:ascii="Palatino Linotype" w:hAnsi="Palatino Linotype"/>
                <w:sz w:val="18"/>
                <w:szCs w:val="18"/>
              </w:rPr>
              <w:t>.</w:t>
            </w:r>
          </w:p>
          <w:p w14:paraId="28E245B4" w14:textId="36D6469B" w:rsidR="00101489" w:rsidRPr="00171D73" w:rsidRDefault="00BE3194" w:rsidP="005B5CAD">
            <w:pPr>
              <w:pStyle w:val="ListParagraph"/>
              <w:numPr>
                <w:ilvl w:val="0"/>
                <w:numId w:val="6"/>
              </w:numPr>
              <w:jc w:val="both"/>
              <w:rPr>
                <w:rFonts w:ascii="Palatino Linotype" w:hAnsi="Palatino Linotype" w:cs="Arial"/>
                <w:sz w:val="18"/>
                <w:szCs w:val="18"/>
              </w:rPr>
            </w:pPr>
            <w:r w:rsidRPr="00171D73">
              <w:rPr>
                <w:rFonts w:ascii="Palatino Linotype" w:hAnsi="Palatino Linotype"/>
                <w:sz w:val="18"/>
                <w:szCs w:val="18"/>
              </w:rPr>
              <w:t>Collaborating with the Head of Student Recruitment</w:t>
            </w:r>
            <w:r w:rsidR="0001697C" w:rsidRPr="00171D73">
              <w:rPr>
                <w:rFonts w:ascii="Palatino Linotype" w:hAnsi="Palatino Linotype"/>
                <w:sz w:val="18"/>
                <w:szCs w:val="18"/>
              </w:rPr>
              <w:t xml:space="preserve"> &amp; Widening Participation</w:t>
            </w:r>
            <w:r w:rsidRPr="00171D73">
              <w:rPr>
                <w:rFonts w:ascii="Palatino Linotype" w:hAnsi="Palatino Linotype"/>
                <w:sz w:val="18"/>
                <w:szCs w:val="18"/>
              </w:rPr>
              <w:t xml:space="preserve"> in the recruitment, training, </w:t>
            </w:r>
            <w:r w:rsidR="00171D73" w:rsidRPr="00171D73">
              <w:rPr>
                <w:rFonts w:ascii="Palatino Linotype" w:hAnsi="Palatino Linotype"/>
                <w:sz w:val="18"/>
                <w:szCs w:val="18"/>
              </w:rPr>
              <w:t>motivation,</w:t>
            </w:r>
            <w:r w:rsidRPr="00171D73">
              <w:rPr>
                <w:rFonts w:ascii="Palatino Linotype" w:hAnsi="Palatino Linotype"/>
                <w:sz w:val="18"/>
                <w:szCs w:val="18"/>
              </w:rPr>
              <w:t xml:space="preserve"> and support of Student Ambassadors</w:t>
            </w:r>
            <w:r w:rsidR="00101489" w:rsidRPr="00171D73">
              <w:rPr>
                <w:rFonts w:ascii="Palatino Linotype" w:hAnsi="Palatino Linotype" w:cs="Arial"/>
                <w:sz w:val="18"/>
                <w:szCs w:val="18"/>
              </w:rPr>
              <w:t xml:space="preserve"> so that they </w:t>
            </w:r>
            <w:r w:rsidR="00101489" w:rsidRPr="00171D73">
              <w:rPr>
                <w:rFonts w:ascii="Palatino Linotype" w:hAnsi="Palatino Linotype"/>
                <w:sz w:val="18"/>
                <w:szCs w:val="18"/>
              </w:rPr>
              <w:t>deliver quality work within behaviour expectations.</w:t>
            </w:r>
          </w:p>
          <w:p w14:paraId="39BCDF72" w14:textId="618E72E3" w:rsidR="00BE3194" w:rsidRPr="00171D73" w:rsidRDefault="00122770" w:rsidP="005B5CAD">
            <w:pPr>
              <w:pStyle w:val="ListParagraph"/>
              <w:numPr>
                <w:ilvl w:val="0"/>
                <w:numId w:val="6"/>
              </w:numPr>
              <w:jc w:val="both"/>
              <w:rPr>
                <w:sz w:val="22"/>
                <w:szCs w:val="22"/>
              </w:rPr>
            </w:pPr>
            <w:r w:rsidRPr="00171D73">
              <w:rPr>
                <w:rFonts w:ascii="Palatino Linotype" w:hAnsi="Palatino Linotype" w:cs="Arial"/>
                <w:sz w:val="18"/>
                <w:szCs w:val="18"/>
                <w:lang w:val="en-US"/>
              </w:rPr>
              <w:t>To feed into the RVC External Relations directorate’s shared goals and be an engaged member of the team.</w:t>
            </w:r>
          </w:p>
        </w:tc>
      </w:tr>
      <w:tr w:rsidR="004B750F" w:rsidRPr="00171D73" w14:paraId="4346E833" w14:textId="77777777" w:rsidTr="00CA2E7F">
        <w:tc>
          <w:tcPr>
            <w:tcW w:w="10870" w:type="dxa"/>
          </w:tcPr>
          <w:p w14:paraId="6CE1E421" w14:textId="77777777" w:rsidR="004B750F" w:rsidRPr="00171D73" w:rsidRDefault="004B750F" w:rsidP="005B5CAD">
            <w:pPr>
              <w:jc w:val="both"/>
              <w:rPr>
                <w:rFonts w:ascii="Palatino Linotype" w:hAnsi="Palatino Linotype" w:cs="Arial"/>
                <w:sz w:val="20"/>
                <w:szCs w:val="20"/>
                <w:lang w:val="en-US"/>
              </w:rPr>
            </w:pPr>
            <w:r w:rsidRPr="00171D73">
              <w:rPr>
                <w:rFonts w:ascii="Palatino Linotype" w:hAnsi="Palatino Linotype" w:cs="Arial"/>
                <w:b/>
                <w:sz w:val="20"/>
                <w:szCs w:val="20"/>
                <w:lang w:val="en-US"/>
              </w:rPr>
              <w:t>Competency: Initiative and Problem Solving</w:t>
            </w:r>
          </w:p>
          <w:p w14:paraId="30F9BB2D" w14:textId="77777777" w:rsidR="004B750F" w:rsidRPr="00171D73" w:rsidRDefault="004B750F" w:rsidP="005B5CAD">
            <w:pPr>
              <w:jc w:val="both"/>
              <w:rPr>
                <w:rFonts w:ascii="Palatino Linotype" w:hAnsi="Palatino Linotype" w:cs="Arial"/>
                <w:bCs/>
                <w:sz w:val="20"/>
                <w:szCs w:val="20"/>
                <w:lang w:val="en-US"/>
              </w:rPr>
            </w:pPr>
            <w:r w:rsidRPr="00171D73">
              <w:rPr>
                <w:rFonts w:ascii="Palatino Linotype" w:hAnsi="Palatino Linotype" w:cs="Arial"/>
                <w:bCs/>
                <w:sz w:val="20"/>
                <w:szCs w:val="20"/>
                <w:lang w:val="en-US"/>
              </w:rPr>
              <w:t xml:space="preserve">Key tasks: </w:t>
            </w:r>
          </w:p>
          <w:p w14:paraId="411CCE0B" w14:textId="46BB0527" w:rsidR="00D62B03" w:rsidRPr="00171D73" w:rsidRDefault="00D62B03" w:rsidP="005B5CAD">
            <w:pPr>
              <w:pStyle w:val="ListParagraph"/>
              <w:numPr>
                <w:ilvl w:val="0"/>
                <w:numId w:val="4"/>
              </w:numPr>
              <w:jc w:val="both"/>
              <w:rPr>
                <w:rFonts w:ascii="Palatino Linotype" w:hAnsi="Palatino Linotype" w:cs="Arial"/>
                <w:sz w:val="18"/>
                <w:szCs w:val="18"/>
              </w:rPr>
            </w:pPr>
            <w:r w:rsidRPr="00171D73">
              <w:rPr>
                <w:rFonts w:ascii="Palatino Linotype" w:hAnsi="Palatino Linotype" w:cs="Arial"/>
                <w:sz w:val="18"/>
                <w:szCs w:val="18"/>
              </w:rPr>
              <w:t>Adopt a reflective approach to develop both oneself and others.</w:t>
            </w:r>
          </w:p>
          <w:p w14:paraId="778E8A7B" w14:textId="43BD27E2" w:rsidR="004B750F" w:rsidRPr="00171D73" w:rsidRDefault="00CA2E7F" w:rsidP="005B5CAD">
            <w:pPr>
              <w:pStyle w:val="ListParagraph"/>
              <w:numPr>
                <w:ilvl w:val="0"/>
                <w:numId w:val="4"/>
              </w:numPr>
              <w:jc w:val="both"/>
              <w:rPr>
                <w:rFonts w:ascii="Palatino Linotype" w:hAnsi="Palatino Linotype" w:cs="Arial"/>
                <w:sz w:val="18"/>
                <w:szCs w:val="18"/>
              </w:rPr>
            </w:pPr>
            <w:r w:rsidRPr="00171D73">
              <w:rPr>
                <w:rFonts w:ascii="Palatino Linotype" w:hAnsi="Palatino Linotype" w:cs="Arial"/>
                <w:sz w:val="18"/>
                <w:szCs w:val="18"/>
              </w:rPr>
              <w:t xml:space="preserve">To </w:t>
            </w:r>
            <w:r w:rsidR="00A5525C" w:rsidRPr="00171D73">
              <w:rPr>
                <w:rFonts w:ascii="Palatino Linotype" w:hAnsi="Palatino Linotype" w:cs="Arial"/>
                <w:sz w:val="18"/>
                <w:szCs w:val="18"/>
              </w:rPr>
              <w:t>pro</w:t>
            </w:r>
            <w:r w:rsidR="00C1225F" w:rsidRPr="00171D73">
              <w:rPr>
                <w:rFonts w:ascii="Palatino Linotype" w:hAnsi="Palatino Linotype" w:cs="Arial"/>
                <w:sz w:val="18"/>
                <w:szCs w:val="18"/>
              </w:rPr>
              <w:t>-</w:t>
            </w:r>
            <w:r w:rsidR="00A5525C" w:rsidRPr="00171D73">
              <w:rPr>
                <w:rFonts w:ascii="Palatino Linotype" w:hAnsi="Palatino Linotype" w:cs="Arial"/>
                <w:sz w:val="18"/>
                <w:szCs w:val="18"/>
              </w:rPr>
              <w:t xml:space="preserve">actively </w:t>
            </w:r>
            <w:r w:rsidRPr="00171D73">
              <w:rPr>
                <w:rFonts w:ascii="Palatino Linotype" w:hAnsi="Palatino Linotype" w:cs="Arial"/>
                <w:sz w:val="18"/>
                <w:szCs w:val="18"/>
              </w:rPr>
              <w:t>identify</w:t>
            </w:r>
            <w:r w:rsidR="00205BF8" w:rsidRPr="00171D73">
              <w:rPr>
                <w:rFonts w:ascii="Palatino Linotype" w:hAnsi="Palatino Linotype" w:cs="Arial"/>
                <w:sz w:val="18"/>
                <w:szCs w:val="18"/>
              </w:rPr>
              <w:t xml:space="preserve">, </w:t>
            </w:r>
            <w:r w:rsidR="00171D73" w:rsidRPr="00171D73">
              <w:rPr>
                <w:rFonts w:ascii="Palatino Linotype" w:hAnsi="Palatino Linotype" w:cs="Arial"/>
                <w:sz w:val="18"/>
                <w:szCs w:val="18"/>
              </w:rPr>
              <w:t>develop,</w:t>
            </w:r>
            <w:r w:rsidR="00205BF8" w:rsidRPr="00171D73">
              <w:rPr>
                <w:rFonts w:ascii="Palatino Linotype" w:hAnsi="Palatino Linotype" w:cs="Arial"/>
                <w:sz w:val="18"/>
                <w:szCs w:val="18"/>
              </w:rPr>
              <w:t xml:space="preserve"> and deliver</w:t>
            </w:r>
            <w:r w:rsidRPr="00171D73">
              <w:rPr>
                <w:rFonts w:ascii="Palatino Linotype" w:hAnsi="Palatino Linotype" w:cs="Arial"/>
                <w:sz w:val="18"/>
                <w:szCs w:val="18"/>
              </w:rPr>
              <w:t xml:space="preserve"> innovative new events</w:t>
            </w:r>
            <w:r w:rsidR="00205BF8" w:rsidRPr="00171D73">
              <w:rPr>
                <w:rFonts w:ascii="Palatino Linotype" w:hAnsi="Palatino Linotype" w:cs="Arial"/>
                <w:sz w:val="18"/>
                <w:szCs w:val="18"/>
              </w:rPr>
              <w:t xml:space="preserve">, interventions and </w:t>
            </w:r>
            <w:r w:rsidRPr="00171D73">
              <w:rPr>
                <w:rFonts w:ascii="Palatino Linotype" w:hAnsi="Palatino Linotype" w:cs="Arial"/>
                <w:sz w:val="18"/>
                <w:szCs w:val="18"/>
              </w:rPr>
              <w:t xml:space="preserve">resources that </w:t>
            </w:r>
            <w:r w:rsidR="00205BF8" w:rsidRPr="00171D73">
              <w:rPr>
                <w:rFonts w:ascii="Palatino Linotype" w:hAnsi="Palatino Linotype" w:cs="Arial"/>
                <w:sz w:val="18"/>
                <w:szCs w:val="18"/>
              </w:rPr>
              <w:t xml:space="preserve">inspire students to enrol at </w:t>
            </w:r>
            <w:r w:rsidR="004B750F" w:rsidRPr="00171D73">
              <w:rPr>
                <w:rFonts w:ascii="Palatino Linotype" w:hAnsi="Palatino Linotype" w:cs="Arial"/>
                <w:sz w:val="18"/>
                <w:szCs w:val="18"/>
              </w:rPr>
              <w:t xml:space="preserve">the RVC </w:t>
            </w:r>
            <w:r w:rsidR="00205BF8" w:rsidRPr="00171D73">
              <w:rPr>
                <w:rFonts w:ascii="Palatino Linotype" w:hAnsi="Palatino Linotype" w:cs="Arial"/>
                <w:sz w:val="18"/>
                <w:szCs w:val="18"/>
              </w:rPr>
              <w:t>and/or facilitate teachers/guidance counsellors recommending the RVC as a study destination</w:t>
            </w:r>
            <w:r w:rsidRPr="00171D73">
              <w:rPr>
                <w:rFonts w:ascii="Palatino Linotype" w:hAnsi="Palatino Linotype" w:cs="Arial"/>
                <w:sz w:val="18"/>
                <w:szCs w:val="18"/>
              </w:rPr>
              <w:t>.</w:t>
            </w:r>
          </w:p>
          <w:p w14:paraId="19948204" w14:textId="7E5E7DFE" w:rsidR="00A5525C" w:rsidRPr="00171D73" w:rsidRDefault="00122770" w:rsidP="005B5CAD">
            <w:pPr>
              <w:pStyle w:val="ListParagraph"/>
              <w:numPr>
                <w:ilvl w:val="0"/>
                <w:numId w:val="4"/>
              </w:numPr>
              <w:jc w:val="both"/>
              <w:rPr>
                <w:rFonts w:ascii="Palatino Linotype" w:hAnsi="Palatino Linotype" w:cs="Arial"/>
                <w:sz w:val="18"/>
                <w:szCs w:val="18"/>
                <w:lang w:val="en-US"/>
              </w:rPr>
            </w:pPr>
            <w:r w:rsidRPr="00171D73">
              <w:rPr>
                <w:rFonts w:ascii="Palatino Linotype" w:hAnsi="Palatino Linotype" w:cs="Arial"/>
                <w:sz w:val="18"/>
                <w:szCs w:val="18"/>
              </w:rPr>
              <w:t>Facilitate</w:t>
            </w:r>
            <w:r w:rsidR="00A5525C" w:rsidRPr="00171D73">
              <w:rPr>
                <w:rFonts w:ascii="Palatino Linotype" w:hAnsi="Palatino Linotype" w:cs="Arial"/>
                <w:sz w:val="18"/>
                <w:szCs w:val="18"/>
              </w:rPr>
              <w:t xml:space="preserve"> regular reflection opportunities by engaging with internal and external stakeholders </w:t>
            </w:r>
            <w:r w:rsidR="002D17D8" w:rsidRPr="00171D73">
              <w:rPr>
                <w:rFonts w:ascii="Palatino Linotype" w:hAnsi="Palatino Linotype" w:cs="Arial"/>
                <w:sz w:val="18"/>
                <w:szCs w:val="18"/>
              </w:rPr>
              <w:t>e.g.</w:t>
            </w:r>
            <w:r w:rsidR="00C1225F" w:rsidRPr="00171D73">
              <w:rPr>
                <w:rFonts w:ascii="Palatino Linotype" w:hAnsi="Palatino Linotype" w:cs="Arial"/>
                <w:sz w:val="18"/>
                <w:szCs w:val="18"/>
              </w:rPr>
              <w:t xml:space="preserve"> </w:t>
            </w:r>
            <w:r w:rsidR="00A5525C" w:rsidRPr="00171D73">
              <w:rPr>
                <w:rFonts w:ascii="Palatino Linotype" w:hAnsi="Palatino Linotype" w:cs="Arial"/>
                <w:sz w:val="18"/>
                <w:szCs w:val="18"/>
              </w:rPr>
              <w:t xml:space="preserve">feedback and focus groups. Sharing the insight and delivering </w:t>
            </w:r>
            <w:r w:rsidR="002D17D8" w:rsidRPr="00171D73">
              <w:rPr>
                <w:rFonts w:ascii="Palatino Linotype" w:hAnsi="Palatino Linotype" w:cs="Arial"/>
                <w:sz w:val="18"/>
                <w:szCs w:val="18"/>
                <w:lang w:val="en-US"/>
              </w:rPr>
              <w:t>actionable</w:t>
            </w:r>
            <w:r w:rsidR="00A5525C" w:rsidRPr="00171D73">
              <w:rPr>
                <w:rFonts w:ascii="Palatino Linotype" w:hAnsi="Palatino Linotype" w:cs="Arial"/>
                <w:sz w:val="18"/>
                <w:szCs w:val="18"/>
                <w:lang w:val="en-US"/>
              </w:rPr>
              <w:t xml:space="preserve"> outcomes which develop ways of working, </w:t>
            </w:r>
            <w:r w:rsidR="00171D73" w:rsidRPr="00171D73">
              <w:rPr>
                <w:rFonts w:ascii="Palatino Linotype" w:hAnsi="Palatino Linotype" w:cs="Arial"/>
                <w:sz w:val="18"/>
                <w:szCs w:val="18"/>
                <w:lang w:val="en-US"/>
              </w:rPr>
              <w:t>interventions,</w:t>
            </w:r>
            <w:r w:rsidR="00A5525C" w:rsidRPr="00171D73">
              <w:rPr>
                <w:rFonts w:ascii="Palatino Linotype" w:hAnsi="Palatino Linotype" w:cs="Arial"/>
                <w:sz w:val="18"/>
                <w:szCs w:val="18"/>
                <w:lang w:val="en-US"/>
              </w:rPr>
              <w:t xml:space="preserve"> and events.</w:t>
            </w:r>
          </w:p>
          <w:p w14:paraId="44667DCE" w14:textId="6D155D75" w:rsidR="00CA2E7F" w:rsidRPr="00171D73" w:rsidRDefault="00A5525C" w:rsidP="005B5CAD">
            <w:pPr>
              <w:pStyle w:val="ListParagraph"/>
              <w:numPr>
                <w:ilvl w:val="0"/>
                <w:numId w:val="4"/>
              </w:numPr>
              <w:jc w:val="both"/>
              <w:rPr>
                <w:rFonts w:ascii="Palatino Linotype" w:hAnsi="Palatino Linotype" w:cs="Arial"/>
                <w:sz w:val="18"/>
                <w:szCs w:val="18"/>
              </w:rPr>
            </w:pPr>
            <w:r w:rsidRPr="00171D73">
              <w:rPr>
                <w:rFonts w:ascii="Palatino Linotype" w:hAnsi="Palatino Linotype" w:cs="Arial"/>
                <w:sz w:val="18"/>
                <w:szCs w:val="18"/>
              </w:rPr>
              <w:t>Foresee and i</w:t>
            </w:r>
            <w:r w:rsidR="00CA2E7F" w:rsidRPr="00171D73">
              <w:rPr>
                <w:rFonts w:ascii="Palatino Linotype" w:hAnsi="Palatino Linotype" w:cs="Arial"/>
                <w:sz w:val="18"/>
                <w:szCs w:val="18"/>
              </w:rPr>
              <w:t xml:space="preserve">dentify challenges that may arise as a result of changes in policies or procedures (internally or externally) and </w:t>
            </w:r>
            <w:r w:rsidR="00D62B03" w:rsidRPr="00171D73">
              <w:rPr>
                <w:rFonts w:ascii="Palatino Linotype" w:hAnsi="Palatino Linotype" w:cs="Arial"/>
                <w:sz w:val="18"/>
                <w:szCs w:val="18"/>
              </w:rPr>
              <w:t xml:space="preserve">provide innovative </w:t>
            </w:r>
            <w:r w:rsidR="00CA2E7F" w:rsidRPr="00171D73">
              <w:rPr>
                <w:rFonts w:ascii="Palatino Linotype" w:hAnsi="Palatino Linotype" w:cs="Arial"/>
                <w:sz w:val="18"/>
                <w:szCs w:val="18"/>
              </w:rPr>
              <w:t>solutions.</w:t>
            </w:r>
          </w:p>
          <w:p w14:paraId="3FEE9265" w14:textId="437D8EEB" w:rsidR="00C17F4D" w:rsidRPr="00171D73" w:rsidRDefault="004B750F" w:rsidP="005B5CAD">
            <w:pPr>
              <w:pStyle w:val="ListParagraph"/>
              <w:numPr>
                <w:ilvl w:val="0"/>
                <w:numId w:val="4"/>
              </w:numPr>
              <w:jc w:val="both"/>
              <w:rPr>
                <w:rFonts w:ascii="Palatino Linotype" w:hAnsi="Palatino Linotype" w:cs="Arial"/>
                <w:sz w:val="18"/>
                <w:szCs w:val="18"/>
              </w:rPr>
            </w:pPr>
            <w:r w:rsidRPr="00171D73">
              <w:rPr>
                <w:rFonts w:ascii="Palatino Linotype" w:hAnsi="Palatino Linotype" w:cs="Arial"/>
                <w:sz w:val="18"/>
                <w:szCs w:val="18"/>
              </w:rPr>
              <w:t xml:space="preserve">Follow up all on all leads (escalating where necessary) </w:t>
            </w:r>
            <w:r w:rsidR="00E9460F" w:rsidRPr="00171D73">
              <w:rPr>
                <w:rFonts w:ascii="Palatino Linotype" w:hAnsi="Palatino Linotype" w:cs="Arial"/>
                <w:sz w:val="18"/>
                <w:szCs w:val="18"/>
              </w:rPr>
              <w:t xml:space="preserve">in order to provide the best level of service. </w:t>
            </w:r>
          </w:p>
          <w:p w14:paraId="2D4250F0" w14:textId="4B2386FB" w:rsidR="00A5525C" w:rsidRPr="00171D73" w:rsidRDefault="00A5525C" w:rsidP="005B5CAD">
            <w:pPr>
              <w:pStyle w:val="ListParagraph"/>
              <w:numPr>
                <w:ilvl w:val="0"/>
                <w:numId w:val="4"/>
              </w:numPr>
              <w:jc w:val="both"/>
              <w:rPr>
                <w:rFonts w:ascii="Palatino Linotype" w:hAnsi="Palatino Linotype" w:cs="Arial"/>
                <w:sz w:val="18"/>
                <w:szCs w:val="18"/>
              </w:rPr>
            </w:pPr>
            <w:r w:rsidRPr="00171D73">
              <w:rPr>
                <w:rFonts w:ascii="Palatino Linotype" w:hAnsi="Palatino Linotype" w:cs="Arial"/>
                <w:sz w:val="18"/>
                <w:szCs w:val="18"/>
              </w:rPr>
              <w:t>Effectively utilise the Student Recruit</w:t>
            </w:r>
            <w:r w:rsidR="00D62B03" w:rsidRPr="00171D73">
              <w:rPr>
                <w:rFonts w:ascii="Palatino Linotype" w:hAnsi="Palatino Linotype" w:cs="Arial"/>
                <w:sz w:val="18"/>
                <w:szCs w:val="18"/>
              </w:rPr>
              <w:t>m</w:t>
            </w:r>
            <w:r w:rsidRPr="00171D73">
              <w:rPr>
                <w:rFonts w:ascii="Palatino Linotype" w:hAnsi="Palatino Linotype" w:cs="Arial"/>
                <w:sz w:val="18"/>
                <w:szCs w:val="18"/>
              </w:rPr>
              <w:t>ent &amp; Widening Participation Coordinator</w:t>
            </w:r>
            <w:r w:rsidR="00D62B03" w:rsidRPr="00171D73">
              <w:rPr>
                <w:rFonts w:ascii="Palatino Linotype" w:hAnsi="Palatino Linotype" w:cs="Arial"/>
                <w:sz w:val="18"/>
                <w:szCs w:val="18"/>
              </w:rPr>
              <w:t xml:space="preserve"> and Student Ambassadors</w:t>
            </w:r>
            <w:r w:rsidRPr="00171D73">
              <w:rPr>
                <w:rFonts w:ascii="Palatino Linotype" w:hAnsi="Palatino Linotype" w:cs="Arial"/>
                <w:sz w:val="18"/>
                <w:szCs w:val="18"/>
              </w:rPr>
              <w:t xml:space="preserve"> to help the Student Recruitm</w:t>
            </w:r>
            <w:r w:rsidR="00D62B03" w:rsidRPr="00171D73">
              <w:rPr>
                <w:rFonts w:ascii="Palatino Linotype" w:hAnsi="Palatino Linotype" w:cs="Arial"/>
                <w:sz w:val="18"/>
                <w:szCs w:val="18"/>
              </w:rPr>
              <w:t>e</w:t>
            </w:r>
            <w:r w:rsidRPr="00171D73">
              <w:rPr>
                <w:rFonts w:ascii="Palatino Linotype" w:hAnsi="Palatino Linotype" w:cs="Arial"/>
                <w:sz w:val="18"/>
                <w:szCs w:val="18"/>
              </w:rPr>
              <w:t>nt &amp; Widening Participation team meet their objectives.</w:t>
            </w:r>
          </w:p>
          <w:p w14:paraId="2F7554E7" w14:textId="1C6415BA" w:rsidR="002D17D8" w:rsidRPr="00171D73" w:rsidRDefault="00A5525C" w:rsidP="008C432C">
            <w:pPr>
              <w:numPr>
                <w:ilvl w:val="0"/>
                <w:numId w:val="4"/>
              </w:numPr>
              <w:jc w:val="both"/>
              <w:rPr>
                <w:rFonts w:ascii="Palatino Linotype" w:hAnsi="Palatino Linotype"/>
                <w:sz w:val="18"/>
                <w:szCs w:val="18"/>
              </w:rPr>
            </w:pPr>
            <w:r w:rsidRPr="00171D73">
              <w:rPr>
                <w:rFonts w:ascii="Palatino Linotype" w:hAnsi="Palatino Linotype" w:cs="Arial"/>
                <w:sz w:val="18"/>
                <w:szCs w:val="18"/>
                <w:lang w:val="en-US"/>
              </w:rPr>
              <w:t xml:space="preserve">To maintain professionalism and </w:t>
            </w:r>
            <w:r w:rsidR="00D62B03" w:rsidRPr="00171D73">
              <w:rPr>
                <w:rFonts w:ascii="Palatino Linotype" w:hAnsi="Palatino Linotype" w:cs="Arial"/>
                <w:sz w:val="18"/>
                <w:szCs w:val="18"/>
                <w:lang w:val="en-US"/>
              </w:rPr>
              <w:t>excellent</w:t>
            </w:r>
            <w:r w:rsidRPr="00171D73">
              <w:rPr>
                <w:rFonts w:ascii="Palatino Linotype" w:hAnsi="Palatino Linotype" w:cs="Arial"/>
                <w:sz w:val="18"/>
                <w:szCs w:val="18"/>
                <w:lang w:val="en-US"/>
              </w:rPr>
              <w:t xml:space="preserve"> </w:t>
            </w:r>
            <w:r w:rsidR="00D62B03" w:rsidRPr="00171D73">
              <w:rPr>
                <w:rFonts w:ascii="Palatino Linotype" w:hAnsi="Palatino Linotype" w:cs="Arial"/>
                <w:sz w:val="18"/>
                <w:szCs w:val="18"/>
                <w:lang w:val="en-US"/>
              </w:rPr>
              <w:t>service</w:t>
            </w:r>
            <w:r w:rsidRPr="00171D73">
              <w:rPr>
                <w:rFonts w:ascii="Palatino Linotype" w:hAnsi="Palatino Linotype" w:cs="Arial"/>
                <w:sz w:val="18"/>
                <w:szCs w:val="18"/>
                <w:lang w:val="en-US"/>
              </w:rPr>
              <w:t xml:space="preserve"> when problem solving; especially when dealing with challenging situations that require </w:t>
            </w:r>
            <w:r w:rsidR="00D62B03" w:rsidRPr="00171D73">
              <w:rPr>
                <w:rFonts w:ascii="Palatino Linotype" w:hAnsi="Palatino Linotype" w:cs="Arial"/>
                <w:sz w:val="18"/>
                <w:szCs w:val="18"/>
                <w:lang w:val="en-US"/>
              </w:rPr>
              <w:t>embracing change</w:t>
            </w:r>
            <w:r w:rsidRPr="00171D73">
              <w:rPr>
                <w:rFonts w:ascii="Palatino Linotype" w:hAnsi="Palatino Linotype" w:cs="Arial"/>
                <w:sz w:val="18"/>
                <w:szCs w:val="18"/>
                <w:lang w:val="en-US"/>
              </w:rPr>
              <w:t xml:space="preserve"> to successfully negotiate.</w:t>
            </w:r>
          </w:p>
        </w:tc>
      </w:tr>
      <w:tr w:rsidR="00C17F4D" w:rsidRPr="00171D73" w14:paraId="096C5E33" w14:textId="77777777" w:rsidTr="00CA2E7F">
        <w:tc>
          <w:tcPr>
            <w:tcW w:w="10870" w:type="dxa"/>
          </w:tcPr>
          <w:p w14:paraId="22DDC98B" w14:textId="77777777" w:rsidR="00C17F4D" w:rsidRPr="00171D73" w:rsidRDefault="00C17F4D" w:rsidP="008C432C">
            <w:pPr>
              <w:jc w:val="both"/>
              <w:rPr>
                <w:rFonts w:ascii="Palatino Linotype" w:hAnsi="Palatino Linotype" w:cs="Arial"/>
                <w:b/>
                <w:sz w:val="20"/>
                <w:szCs w:val="20"/>
                <w:lang w:val="en-US"/>
              </w:rPr>
            </w:pPr>
            <w:r w:rsidRPr="00171D73">
              <w:rPr>
                <w:rFonts w:ascii="Palatino Linotype" w:hAnsi="Palatino Linotype" w:cs="Arial"/>
                <w:b/>
                <w:sz w:val="20"/>
                <w:szCs w:val="20"/>
                <w:lang w:val="en-US"/>
              </w:rPr>
              <w:t>Flexibility</w:t>
            </w:r>
          </w:p>
          <w:p w14:paraId="319DAFC1" w14:textId="01D0A8E4" w:rsidR="002D17D8" w:rsidRPr="00171D73" w:rsidRDefault="00C17F4D" w:rsidP="008C432C">
            <w:pPr>
              <w:pStyle w:val="ListParagraph"/>
              <w:numPr>
                <w:ilvl w:val="0"/>
                <w:numId w:val="7"/>
              </w:numPr>
              <w:jc w:val="both"/>
              <w:rPr>
                <w:rFonts w:ascii="Palatino Linotype" w:hAnsi="Palatino Linotype" w:cs="Arial"/>
                <w:b/>
                <w:sz w:val="18"/>
                <w:szCs w:val="18"/>
                <w:lang w:val="en-US"/>
              </w:rPr>
            </w:pPr>
            <w:r w:rsidRPr="00171D73">
              <w:rPr>
                <w:rFonts w:ascii="Palatino Linotype" w:hAnsi="Palatino Linotype" w:cs="Arial"/>
                <w:sz w:val="18"/>
                <w:szCs w:val="18"/>
                <w:lang w:val="en-US"/>
              </w:rPr>
              <w:t>To deliver services effectively a degree of flexibility is needed, and the post holder may be required to perform work not specifically referred to above and outside of typical working hours</w:t>
            </w:r>
            <w:r w:rsidR="00CA2E7F" w:rsidRPr="00171D73">
              <w:rPr>
                <w:rFonts w:ascii="Palatino Linotype" w:hAnsi="Palatino Linotype" w:cs="Arial"/>
                <w:sz w:val="18"/>
                <w:szCs w:val="18"/>
                <w:lang w:val="en-US"/>
              </w:rPr>
              <w:t>.</w:t>
            </w:r>
          </w:p>
        </w:tc>
      </w:tr>
    </w:tbl>
    <w:p w14:paraId="394CB87D" w14:textId="2354B22B" w:rsidR="008E4B09" w:rsidRPr="00171D73" w:rsidRDefault="008E4B09" w:rsidP="00890AAF">
      <w:pPr>
        <w:jc w:val="both"/>
        <w:rPr>
          <w:rFonts w:ascii="Palatino Linotype" w:hAnsi="Palatino Linotype" w:cs="Arial"/>
          <w:sz w:val="18"/>
          <w:szCs w:val="18"/>
          <w:lang w:val="en-US"/>
        </w:rPr>
      </w:pPr>
    </w:p>
    <w:sectPr w:rsidR="008E4B09" w:rsidRPr="00171D73" w:rsidSect="0024151B">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D03"/>
    <w:multiLevelType w:val="hybridMultilevel"/>
    <w:tmpl w:val="0330C320"/>
    <w:lvl w:ilvl="0" w:tplc="597EB60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61C36"/>
    <w:multiLevelType w:val="hybridMultilevel"/>
    <w:tmpl w:val="ECF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7186D"/>
    <w:multiLevelType w:val="hybridMultilevel"/>
    <w:tmpl w:val="882437DA"/>
    <w:lvl w:ilvl="0" w:tplc="13A646D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C532D"/>
    <w:multiLevelType w:val="hybridMultilevel"/>
    <w:tmpl w:val="26FC1BA0"/>
    <w:lvl w:ilvl="0" w:tplc="18F2703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E40F9"/>
    <w:multiLevelType w:val="hybridMultilevel"/>
    <w:tmpl w:val="C0F653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47D61AF"/>
    <w:multiLevelType w:val="hybridMultilevel"/>
    <w:tmpl w:val="87B4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F4B58"/>
    <w:multiLevelType w:val="hybridMultilevel"/>
    <w:tmpl w:val="AC1423A0"/>
    <w:lvl w:ilvl="0" w:tplc="12662C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186543">
    <w:abstractNumId w:val="6"/>
  </w:num>
  <w:num w:numId="2" w16cid:durableId="456408908">
    <w:abstractNumId w:val="0"/>
  </w:num>
  <w:num w:numId="3" w16cid:durableId="1012493620">
    <w:abstractNumId w:val="3"/>
  </w:num>
  <w:num w:numId="4" w16cid:durableId="422342336">
    <w:abstractNumId w:val="1"/>
  </w:num>
  <w:num w:numId="5" w16cid:durableId="65954477">
    <w:abstractNumId w:val="4"/>
  </w:num>
  <w:num w:numId="6" w16cid:durableId="1469277916">
    <w:abstractNumId w:val="2"/>
  </w:num>
  <w:num w:numId="7" w16cid:durableId="1548075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11E4B"/>
    <w:rsid w:val="00016919"/>
    <w:rsid w:val="0001697C"/>
    <w:rsid w:val="00020A58"/>
    <w:rsid w:val="00023AC0"/>
    <w:rsid w:val="00025148"/>
    <w:rsid w:val="0002556B"/>
    <w:rsid w:val="000263D9"/>
    <w:rsid w:val="00026BAD"/>
    <w:rsid w:val="000321CE"/>
    <w:rsid w:val="000332D3"/>
    <w:rsid w:val="00034895"/>
    <w:rsid w:val="00034F5A"/>
    <w:rsid w:val="00043A9D"/>
    <w:rsid w:val="00045D57"/>
    <w:rsid w:val="00051ECE"/>
    <w:rsid w:val="000804FB"/>
    <w:rsid w:val="0008608B"/>
    <w:rsid w:val="000909AB"/>
    <w:rsid w:val="000A0892"/>
    <w:rsid w:val="000A4508"/>
    <w:rsid w:val="000C1307"/>
    <w:rsid w:val="000C3EFC"/>
    <w:rsid w:val="000C4CD2"/>
    <w:rsid w:val="000D0BFE"/>
    <w:rsid w:val="000D1465"/>
    <w:rsid w:val="000D60BD"/>
    <w:rsid w:val="000E5D74"/>
    <w:rsid w:val="000F53CA"/>
    <w:rsid w:val="000F6260"/>
    <w:rsid w:val="00101489"/>
    <w:rsid w:val="001147C2"/>
    <w:rsid w:val="00122770"/>
    <w:rsid w:val="00123931"/>
    <w:rsid w:val="0014028F"/>
    <w:rsid w:val="001412F8"/>
    <w:rsid w:val="001417DC"/>
    <w:rsid w:val="001427CC"/>
    <w:rsid w:val="00144EE8"/>
    <w:rsid w:val="00150FBE"/>
    <w:rsid w:val="001528B6"/>
    <w:rsid w:val="00156582"/>
    <w:rsid w:val="00162B31"/>
    <w:rsid w:val="00163FC9"/>
    <w:rsid w:val="001717EA"/>
    <w:rsid w:val="00171D73"/>
    <w:rsid w:val="001825AA"/>
    <w:rsid w:val="001933D3"/>
    <w:rsid w:val="00197F45"/>
    <w:rsid w:val="001A40D9"/>
    <w:rsid w:val="001A5B95"/>
    <w:rsid w:val="001B4840"/>
    <w:rsid w:val="001B6031"/>
    <w:rsid w:val="001B63CE"/>
    <w:rsid w:val="001C5913"/>
    <w:rsid w:val="001D45DE"/>
    <w:rsid w:val="001D5FC9"/>
    <w:rsid w:val="001E512A"/>
    <w:rsid w:val="001F00FF"/>
    <w:rsid w:val="001F5A72"/>
    <w:rsid w:val="0020478F"/>
    <w:rsid w:val="00205BF8"/>
    <w:rsid w:val="0020659A"/>
    <w:rsid w:val="0021167C"/>
    <w:rsid w:val="00223623"/>
    <w:rsid w:val="00225097"/>
    <w:rsid w:val="00225AEA"/>
    <w:rsid w:val="0023226C"/>
    <w:rsid w:val="00232464"/>
    <w:rsid w:val="0024151B"/>
    <w:rsid w:val="00244AB3"/>
    <w:rsid w:val="002561F2"/>
    <w:rsid w:val="0026351C"/>
    <w:rsid w:val="00281ED3"/>
    <w:rsid w:val="00284CA9"/>
    <w:rsid w:val="00284D2A"/>
    <w:rsid w:val="00292F8E"/>
    <w:rsid w:val="00296E30"/>
    <w:rsid w:val="002A148A"/>
    <w:rsid w:val="002B1C96"/>
    <w:rsid w:val="002B3144"/>
    <w:rsid w:val="002C30B3"/>
    <w:rsid w:val="002D175B"/>
    <w:rsid w:val="002D17D8"/>
    <w:rsid w:val="002D2BCB"/>
    <w:rsid w:val="002D30AE"/>
    <w:rsid w:val="002E6380"/>
    <w:rsid w:val="002E6686"/>
    <w:rsid w:val="002F0E29"/>
    <w:rsid w:val="002F3E2C"/>
    <w:rsid w:val="002F75F5"/>
    <w:rsid w:val="00300390"/>
    <w:rsid w:val="00300656"/>
    <w:rsid w:val="0030519C"/>
    <w:rsid w:val="00314251"/>
    <w:rsid w:val="00322650"/>
    <w:rsid w:val="003257C0"/>
    <w:rsid w:val="00327D78"/>
    <w:rsid w:val="0033451A"/>
    <w:rsid w:val="00337210"/>
    <w:rsid w:val="00354950"/>
    <w:rsid w:val="00356E02"/>
    <w:rsid w:val="003645BE"/>
    <w:rsid w:val="00376B25"/>
    <w:rsid w:val="00377B39"/>
    <w:rsid w:val="00383D7A"/>
    <w:rsid w:val="003A0068"/>
    <w:rsid w:val="003A0551"/>
    <w:rsid w:val="003A26EE"/>
    <w:rsid w:val="003A2DB8"/>
    <w:rsid w:val="003A5C6B"/>
    <w:rsid w:val="003B059B"/>
    <w:rsid w:val="003B09EB"/>
    <w:rsid w:val="003B17BA"/>
    <w:rsid w:val="003B249F"/>
    <w:rsid w:val="003B32BB"/>
    <w:rsid w:val="003B686E"/>
    <w:rsid w:val="003B7172"/>
    <w:rsid w:val="003B72D3"/>
    <w:rsid w:val="003C0768"/>
    <w:rsid w:val="003C5F76"/>
    <w:rsid w:val="003D2204"/>
    <w:rsid w:val="003D3118"/>
    <w:rsid w:val="003D5CF0"/>
    <w:rsid w:val="003E31F8"/>
    <w:rsid w:val="003E42A2"/>
    <w:rsid w:val="00405901"/>
    <w:rsid w:val="00407061"/>
    <w:rsid w:val="00410098"/>
    <w:rsid w:val="00411F09"/>
    <w:rsid w:val="00415C00"/>
    <w:rsid w:val="004179AF"/>
    <w:rsid w:val="00422564"/>
    <w:rsid w:val="0042670D"/>
    <w:rsid w:val="00431393"/>
    <w:rsid w:val="004374CA"/>
    <w:rsid w:val="00441555"/>
    <w:rsid w:val="00455798"/>
    <w:rsid w:val="00465C40"/>
    <w:rsid w:val="00473CF1"/>
    <w:rsid w:val="00482DC9"/>
    <w:rsid w:val="00490050"/>
    <w:rsid w:val="00496F88"/>
    <w:rsid w:val="004A522C"/>
    <w:rsid w:val="004A5F6A"/>
    <w:rsid w:val="004B0CF8"/>
    <w:rsid w:val="004B750F"/>
    <w:rsid w:val="004C19E3"/>
    <w:rsid w:val="004D0E0E"/>
    <w:rsid w:val="004D363A"/>
    <w:rsid w:val="004E1FBB"/>
    <w:rsid w:val="004E234B"/>
    <w:rsid w:val="004E74FB"/>
    <w:rsid w:val="004F01C1"/>
    <w:rsid w:val="004F57AA"/>
    <w:rsid w:val="0050072A"/>
    <w:rsid w:val="0050143B"/>
    <w:rsid w:val="0050387A"/>
    <w:rsid w:val="00503979"/>
    <w:rsid w:val="0050704A"/>
    <w:rsid w:val="00510C5F"/>
    <w:rsid w:val="0052521F"/>
    <w:rsid w:val="00530EA0"/>
    <w:rsid w:val="00530FF8"/>
    <w:rsid w:val="0053199B"/>
    <w:rsid w:val="0053375D"/>
    <w:rsid w:val="00536168"/>
    <w:rsid w:val="00541FE5"/>
    <w:rsid w:val="0054257B"/>
    <w:rsid w:val="00543E01"/>
    <w:rsid w:val="00547F0C"/>
    <w:rsid w:val="00552F7E"/>
    <w:rsid w:val="00557BA6"/>
    <w:rsid w:val="0056683C"/>
    <w:rsid w:val="00584F6A"/>
    <w:rsid w:val="00594FFB"/>
    <w:rsid w:val="00596A1B"/>
    <w:rsid w:val="005A5E89"/>
    <w:rsid w:val="005B3855"/>
    <w:rsid w:val="005B5CAD"/>
    <w:rsid w:val="005B5D6D"/>
    <w:rsid w:val="005B7777"/>
    <w:rsid w:val="005C1C29"/>
    <w:rsid w:val="005C54AA"/>
    <w:rsid w:val="005C6F84"/>
    <w:rsid w:val="005D7883"/>
    <w:rsid w:val="005E15C9"/>
    <w:rsid w:val="005E347F"/>
    <w:rsid w:val="005F4DFA"/>
    <w:rsid w:val="006036FD"/>
    <w:rsid w:val="0060451F"/>
    <w:rsid w:val="00610065"/>
    <w:rsid w:val="00611F1B"/>
    <w:rsid w:val="006323E1"/>
    <w:rsid w:val="00634287"/>
    <w:rsid w:val="006343BC"/>
    <w:rsid w:val="00634C23"/>
    <w:rsid w:val="00644B1E"/>
    <w:rsid w:val="00655891"/>
    <w:rsid w:val="0065759E"/>
    <w:rsid w:val="00664B28"/>
    <w:rsid w:val="00670078"/>
    <w:rsid w:val="0068450F"/>
    <w:rsid w:val="00685220"/>
    <w:rsid w:val="00686F8E"/>
    <w:rsid w:val="006A1F87"/>
    <w:rsid w:val="006A44C2"/>
    <w:rsid w:val="006A6D53"/>
    <w:rsid w:val="006B2321"/>
    <w:rsid w:val="006B4746"/>
    <w:rsid w:val="006E0991"/>
    <w:rsid w:val="006E6AB4"/>
    <w:rsid w:val="006F7A6D"/>
    <w:rsid w:val="00700F1A"/>
    <w:rsid w:val="00701CC5"/>
    <w:rsid w:val="00710F17"/>
    <w:rsid w:val="00713E25"/>
    <w:rsid w:val="00716EB4"/>
    <w:rsid w:val="00717729"/>
    <w:rsid w:val="00720BE6"/>
    <w:rsid w:val="00732DC1"/>
    <w:rsid w:val="00734853"/>
    <w:rsid w:val="007371FD"/>
    <w:rsid w:val="0074235A"/>
    <w:rsid w:val="00743759"/>
    <w:rsid w:val="00761925"/>
    <w:rsid w:val="00762341"/>
    <w:rsid w:val="00762B97"/>
    <w:rsid w:val="0076411F"/>
    <w:rsid w:val="00764934"/>
    <w:rsid w:val="00773990"/>
    <w:rsid w:val="00781C86"/>
    <w:rsid w:val="00785F5A"/>
    <w:rsid w:val="0078654C"/>
    <w:rsid w:val="00787993"/>
    <w:rsid w:val="00797C98"/>
    <w:rsid w:val="007C0E0E"/>
    <w:rsid w:val="007C6EA2"/>
    <w:rsid w:val="007D14FB"/>
    <w:rsid w:val="007D3A0A"/>
    <w:rsid w:val="007D6303"/>
    <w:rsid w:val="007D6665"/>
    <w:rsid w:val="007E2E88"/>
    <w:rsid w:val="007E4BEA"/>
    <w:rsid w:val="007F087D"/>
    <w:rsid w:val="0080583E"/>
    <w:rsid w:val="00806BB1"/>
    <w:rsid w:val="00807233"/>
    <w:rsid w:val="00815F62"/>
    <w:rsid w:val="008222E1"/>
    <w:rsid w:val="00827327"/>
    <w:rsid w:val="00827422"/>
    <w:rsid w:val="0083267A"/>
    <w:rsid w:val="0084366A"/>
    <w:rsid w:val="008441D5"/>
    <w:rsid w:val="00845137"/>
    <w:rsid w:val="008468FA"/>
    <w:rsid w:val="008521FD"/>
    <w:rsid w:val="008553EC"/>
    <w:rsid w:val="008612A5"/>
    <w:rsid w:val="0086754F"/>
    <w:rsid w:val="00873299"/>
    <w:rsid w:val="008750AC"/>
    <w:rsid w:val="00875312"/>
    <w:rsid w:val="00877269"/>
    <w:rsid w:val="00884069"/>
    <w:rsid w:val="00890AAF"/>
    <w:rsid w:val="008942CB"/>
    <w:rsid w:val="008A2921"/>
    <w:rsid w:val="008A6A23"/>
    <w:rsid w:val="008B0347"/>
    <w:rsid w:val="008B0457"/>
    <w:rsid w:val="008B2B2C"/>
    <w:rsid w:val="008C432C"/>
    <w:rsid w:val="008E34AA"/>
    <w:rsid w:val="008E4B09"/>
    <w:rsid w:val="008E6355"/>
    <w:rsid w:val="008F10E1"/>
    <w:rsid w:val="008F5099"/>
    <w:rsid w:val="008F691B"/>
    <w:rsid w:val="0090609F"/>
    <w:rsid w:val="009130C0"/>
    <w:rsid w:val="00916C0F"/>
    <w:rsid w:val="00921301"/>
    <w:rsid w:val="00927A99"/>
    <w:rsid w:val="0093170D"/>
    <w:rsid w:val="00936555"/>
    <w:rsid w:val="0094376B"/>
    <w:rsid w:val="00945343"/>
    <w:rsid w:val="00945D45"/>
    <w:rsid w:val="00954623"/>
    <w:rsid w:val="009641F0"/>
    <w:rsid w:val="009704C1"/>
    <w:rsid w:val="00971803"/>
    <w:rsid w:val="00975F36"/>
    <w:rsid w:val="009919BC"/>
    <w:rsid w:val="009928C3"/>
    <w:rsid w:val="00993FAD"/>
    <w:rsid w:val="00994E94"/>
    <w:rsid w:val="009B05D4"/>
    <w:rsid w:val="009C10A2"/>
    <w:rsid w:val="009E5594"/>
    <w:rsid w:val="009E6F19"/>
    <w:rsid w:val="009E7F51"/>
    <w:rsid w:val="009F2070"/>
    <w:rsid w:val="009F3470"/>
    <w:rsid w:val="00A0351D"/>
    <w:rsid w:val="00A16787"/>
    <w:rsid w:val="00A168C7"/>
    <w:rsid w:val="00A261A4"/>
    <w:rsid w:val="00A35783"/>
    <w:rsid w:val="00A4785C"/>
    <w:rsid w:val="00A50CC5"/>
    <w:rsid w:val="00A5229C"/>
    <w:rsid w:val="00A525BD"/>
    <w:rsid w:val="00A5525C"/>
    <w:rsid w:val="00A5606C"/>
    <w:rsid w:val="00A70651"/>
    <w:rsid w:val="00A716C3"/>
    <w:rsid w:val="00A72217"/>
    <w:rsid w:val="00A774AF"/>
    <w:rsid w:val="00A86360"/>
    <w:rsid w:val="00A919B5"/>
    <w:rsid w:val="00A91DE6"/>
    <w:rsid w:val="00AA24B2"/>
    <w:rsid w:val="00AA6712"/>
    <w:rsid w:val="00AC4E2A"/>
    <w:rsid w:val="00AC6A9C"/>
    <w:rsid w:val="00AC71A5"/>
    <w:rsid w:val="00AD0267"/>
    <w:rsid w:val="00AD55D3"/>
    <w:rsid w:val="00AE1548"/>
    <w:rsid w:val="00AF0A08"/>
    <w:rsid w:val="00AF4DC9"/>
    <w:rsid w:val="00AF55F0"/>
    <w:rsid w:val="00AF6992"/>
    <w:rsid w:val="00B07376"/>
    <w:rsid w:val="00B14FFD"/>
    <w:rsid w:val="00B32F49"/>
    <w:rsid w:val="00B35EF4"/>
    <w:rsid w:val="00B43E8B"/>
    <w:rsid w:val="00B474A4"/>
    <w:rsid w:val="00B529C7"/>
    <w:rsid w:val="00B534D2"/>
    <w:rsid w:val="00B5714A"/>
    <w:rsid w:val="00B64D99"/>
    <w:rsid w:val="00B64DE1"/>
    <w:rsid w:val="00B65700"/>
    <w:rsid w:val="00B65A58"/>
    <w:rsid w:val="00B70066"/>
    <w:rsid w:val="00B803FE"/>
    <w:rsid w:val="00B82F19"/>
    <w:rsid w:val="00B83ACC"/>
    <w:rsid w:val="00B83F15"/>
    <w:rsid w:val="00B91D12"/>
    <w:rsid w:val="00BA0E4E"/>
    <w:rsid w:val="00BB685F"/>
    <w:rsid w:val="00BC1E4A"/>
    <w:rsid w:val="00BC5BA0"/>
    <w:rsid w:val="00BE3194"/>
    <w:rsid w:val="00BF2852"/>
    <w:rsid w:val="00BF313F"/>
    <w:rsid w:val="00BF68FE"/>
    <w:rsid w:val="00C01622"/>
    <w:rsid w:val="00C029BA"/>
    <w:rsid w:val="00C0324D"/>
    <w:rsid w:val="00C111FE"/>
    <w:rsid w:val="00C1225F"/>
    <w:rsid w:val="00C12B48"/>
    <w:rsid w:val="00C15385"/>
    <w:rsid w:val="00C16E0D"/>
    <w:rsid w:val="00C177F3"/>
    <w:rsid w:val="00C17F4D"/>
    <w:rsid w:val="00C41C77"/>
    <w:rsid w:val="00C511C0"/>
    <w:rsid w:val="00C55F39"/>
    <w:rsid w:val="00C57413"/>
    <w:rsid w:val="00C62BCE"/>
    <w:rsid w:val="00C67C75"/>
    <w:rsid w:val="00C844BE"/>
    <w:rsid w:val="00C907C3"/>
    <w:rsid w:val="00C9284C"/>
    <w:rsid w:val="00C94629"/>
    <w:rsid w:val="00C95739"/>
    <w:rsid w:val="00C95D9C"/>
    <w:rsid w:val="00C96F9D"/>
    <w:rsid w:val="00CA0395"/>
    <w:rsid w:val="00CA081B"/>
    <w:rsid w:val="00CA1495"/>
    <w:rsid w:val="00CA2E7F"/>
    <w:rsid w:val="00CA491B"/>
    <w:rsid w:val="00CA7755"/>
    <w:rsid w:val="00CC2FD2"/>
    <w:rsid w:val="00CC502B"/>
    <w:rsid w:val="00CD3FAB"/>
    <w:rsid w:val="00CF3694"/>
    <w:rsid w:val="00D03075"/>
    <w:rsid w:val="00D12C9D"/>
    <w:rsid w:val="00D14831"/>
    <w:rsid w:val="00D21E05"/>
    <w:rsid w:val="00D30DD7"/>
    <w:rsid w:val="00D31802"/>
    <w:rsid w:val="00D35BE0"/>
    <w:rsid w:val="00D533FF"/>
    <w:rsid w:val="00D60390"/>
    <w:rsid w:val="00D62B03"/>
    <w:rsid w:val="00D6444D"/>
    <w:rsid w:val="00D74B06"/>
    <w:rsid w:val="00D759D1"/>
    <w:rsid w:val="00D83261"/>
    <w:rsid w:val="00D83B89"/>
    <w:rsid w:val="00D83D60"/>
    <w:rsid w:val="00D87086"/>
    <w:rsid w:val="00D96691"/>
    <w:rsid w:val="00DA0B1D"/>
    <w:rsid w:val="00DB289A"/>
    <w:rsid w:val="00DB46D7"/>
    <w:rsid w:val="00DC098A"/>
    <w:rsid w:val="00DC72C2"/>
    <w:rsid w:val="00DD18F4"/>
    <w:rsid w:val="00DD6903"/>
    <w:rsid w:val="00DE27C6"/>
    <w:rsid w:val="00DF0376"/>
    <w:rsid w:val="00DF3B5F"/>
    <w:rsid w:val="00DF6992"/>
    <w:rsid w:val="00E027F8"/>
    <w:rsid w:val="00E0363F"/>
    <w:rsid w:val="00E04B9A"/>
    <w:rsid w:val="00E23C05"/>
    <w:rsid w:val="00E327E8"/>
    <w:rsid w:val="00E34A89"/>
    <w:rsid w:val="00E373A4"/>
    <w:rsid w:val="00E378ED"/>
    <w:rsid w:val="00E41319"/>
    <w:rsid w:val="00E41B77"/>
    <w:rsid w:val="00E428CE"/>
    <w:rsid w:val="00E4672A"/>
    <w:rsid w:val="00E46E82"/>
    <w:rsid w:val="00E55354"/>
    <w:rsid w:val="00E56A2A"/>
    <w:rsid w:val="00E65811"/>
    <w:rsid w:val="00E72114"/>
    <w:rsid w:val="00E746F4"/>
    <w:rsid w:val="00E81D9A"/>
    <w:rsid w:val="00E92FE3"/>
    <w:rsid w:val="00E9460F"/>
    <w:rsid w:val="00E95CC1"/>
    <w:rsid w:val="00EA0F6A"/>
    <w:rsid w:val="00EC02B0"/>
    <w:rsid w:val="00EC2A17"/>
    <w:rsid w:val="00EC7CC1"/>
    <w:rsid w:val="00ED242C"/>
    <w:rsid w:val="00ED53BF"/>
    <w:rsid w:val="00EE27F3"/>
    <w:rsid w:val="00EE3F74"/>
    <w:rsid w:val="00EF0821"/>
    <w:rsid w:val="00EF7896"/>
    <w:rsid w:val="00F01C76"/>
    <w:rsid w:val="00F04512"/>
    <w:rsid w:val="00F04E5A"/>
    <w:rsid w:val="00F04E76"/>
    <w:rsid w:val="00F06A8E"/>
    <w:rsid w:val="00F2245E"/>
    <w:rsid w:val="00F22B58"/>
    <w:rsid w:val="00F25BE8"/>
    <w:rsid w:val="00F272F9"/>
    <w:rsid w:val="00F27DEB"/>
    <w:rsid w:val="00F337B6"/>
    <w:rsid w:val="00F42E8C"/>
    <w:rsid w:val="00F44F80"/>
    <w:rsid w:val="00F46CC3"/>
    <w:rsid w:val="00F50037"/>
    <w:rsid w:val="00F57CA5"/>
    <w:rsid w:val="00F60364"/>
    <w:rsid w:val="00F644CC"/>
    <w:rsid w:val="00F64B03"/>
    <w:rsid w:val="00F70D78"/>
    <w:rsid w:val="00F71E9B"/>
    <w:rsid w:val="00F74F52"/>
    <w:rsid w:val="00F76E7F"/>
    <w:rsid w:val="00F817F7"/>
    <w:rsid w:val="00F81C1D"/>
    <w:rsid w:val="00F82483"/>
    <w:rsid w:val="00F85ECE"/>
    <w:rsid w:val="00F903C6"/>
    <w:rsid w:val="00F9362F"/>
    <w:rsid w:val="00F93E23"/>
    <w:rsid w:val="00F9611F"/>
    <w:rsid w:val="00FB02EF"/>
    <w:rsid w:val="00FC0B3D"/>
    <w:rsid w:val="00FD72B3"/>
    <w:rsid w:val="00FE3E5E"/>
    <w:rsid w:val="00FF7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59344"/>
  <w15:docId w15:val="{04637BCC-3957-45D9-8382-B338FFDF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BE8"/>
    <w:pPr>
      <w:autoSpaceDE w:val="0"/>
      <w:autoSpaceDN w:val="0"/>
      <w:adjustRightInd w:val="0"/>
    </w:pPr>
    <w:rPr>
      <w:rFonts w:ascii="Arial" w:hAnsi="Arial" w:cs="Arial"/>
      <w:color w:val="000000"/>
      <w:sz w:val="24"/>
      <w:szCs w:val="24"/>
    </w:rPr>
  </w:style>
  <w:style w:type="character" w:styleId="Hyperlink">
    <w:name w:val="Hyperlink"/>
    <w:rsid w:val="00C67C75"/>
    <w:rPr>
      <w:color w:val="0000FF"/>
      <w:u w:val="single"/>
    </w:rPr>
  </w:style>
  <w:style w:type="paragraph" w:styleId="BalloonText">
    <w:name w:val="Balloon Text"/>
    <w:basedOn w:val="Normal"/>
    <w:link w:val="BalloonTextChar"/>
    <w:uiPriority w:val="99"/>
    <w:semiHidden/>
    <w:unhideWhenUsed/>
    <w:rsid w:val="00D30DD7"/>
    <w:rPr>
      <w:rFonts w:ascii="Lucida Grande" w:hAnsi="Lucida Grande"/>
      <w:sz w:val="18"/>
      <w:szCs w:val="18"/>
    </w:rPr>
  </w:style>
  <w:style w:type="character" w:customStyle="1" w:styleId="BalloonTextChar">
    <w:name w:val="Balloon Text Char"/>
    <w:link w:val="BalloonText"/>
    <w:uiPriority w:val="99"/>
    <w:semiHidden/>
    <w:rsid w:val="00D30DD7"/>
    <w:rPr>
      <w:rFonts w:ascii="Lucida Grande" w:hAnsi="Lucida Grande"/>
      <w:sz w:val="18"/>
      <w:szCs w:val="18"/>
      <w:lang w:eastAsia="zh-CN"/>
    </w:rPr>
  </w:style>
  <w:style w:type="paragraph" w:styleId="ListParagraph">
    <w:name w:val="List Paragraph"/>
    <w:basedOn w:val="Normal"/>
    <w:uiPriority w:val="34"/>
    <w:qFormat/>
    <w:rsid w:val="004B0CF8"/>
    <w:pPr>
      <w:ind w:left="720"/>
      <w:contextualSpacing/>
    </w:pPr>
  </w:style>
  <w:style w:type="paragraph" w:styleId="CommentText">
    <w:name w:val="annotation text"/>
    <w:basedOn w:val="Normal"/>
    <w:link w:val="CommentTextChar"/>
    <w:uiPriority w:val="99"/>
    <w:unhideWhenUsed/>
    <w:rsid w:val="00877269"/>
    <w:rPr>
      <w:sz w:val="20"/>
      <w:szCs w:val="20"/>
      <w:lang w:val="fr-FR"/>
    </w:rPr>
  </w:style>
  <w:style w:type="character" w:customStyle="1" w:styleId="CommentTextChar">
    <w:name w:val="Comment Text Char"/>
    <w:basedOn w:val="DefaultParagraphFont"/>
    <w:link w:val="CommentText"/>
    <w:uiPriority w:val="99"/>
    <w:rsid w:val="00877269"/>
    <w:rPr>
      <w:lang w:val="fr-FR" w:eastAsia="zh-CN"/>
    </w:rPr>
  </w:style>
  <w:style w:type="paragraph" w:customStyle="1" w:styleId="Body">
    <w:name w:val="Body"/>
    <w:rsid w:val="002F75F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styleId="Revision">
    <w:name w:val="Revision"/>
    <w:hidden/>
    <w:uiPriority w:val="99"/>
    <w:semiHidden/>
    <w:rsid w:val="0020478F"/>
    <w:rPr>
      <w:sz w:val="24"/>
      <w:szCs w:val="24"/>
      <w:lang w:eastAsia="zh-CN"/>
    </w:rPr>
  </w:style>
  <w:style w:type="character" w:styleId="CommentReference">
    <w:name w:val="annotation reference"/>
    <w:basedOn w:val="DefaultParagraphFont"/>
    <w:uiPriority w:val="99"/>
    <w:semiHidden/>
    <w:unhideWhenUsed/>
    <w:rsid w:val="007E2E88"/>
    <w:rPr>
      <w:sz w:val="16"/>
      <w:szCs w:val="16"/>
    </w:rPr>
  </w:style>
  <w:style w:type="paragraph" w:styleId="CommentSubject">
    <w:name w:val="annotation subject"/>
    <w:basedOn w:val="CommentText"/>
    <w:next w:val="CommentText"/>
    <w:link w:val="CommentSubjectChar"/>
    <w:uiPriority w:val="99"/>
    <w:semiHidden/>
    <w:unhideWhenUsed/>
    <w:rsid w:val="007E2E88"/>
    <w:rPr>
      <w:b/>
      <w:bCs/>
      <w:lang w:val="en-GB"/>
    </w:rPr>
  </w:style>
  <w:style w:type="character" w:customStyle="1" w:styleId="CommentSubjectChar">
    <w:name w:val="Comment Subject Char"/>
    <w:basedOn w:val="CommentTextChar"/>
    <w:link w:val="CommentSubject"/>
    <w:uiPriority w:val="99"/>
    <w:semiHidden/>
    <w:rsid w:val="007E2E88"/>
    <w:rPr>
      <w:b/>
      <w:bCs/>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797986">
      <w:bodyDiv w:val="1"/>
      <w:marLeft w:val="0"/>
      <w:marRight w:val="0"/>
      <w:marTop w:val="0"/>
      <w:marBottom w:val="0"/>
      <w:divBdr>
        <w:top w:val="none" w:sz="0" w:space="0" w:color="auto"/>
        <w:left w:val="none" w:sz="0" w:space="0" w:color="auto"/>
        <w:bottom w:val="none" w:sz="0" w:space="0" w:color="auto"/>
        <w:right w:val="none" w:sz="0" w:space="0" w:color="auto"/>
      </w:divBdr>
    </w:div>
    <w:div w:id="178896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95B1-4A37-4FFB-897C-EB617C72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1744</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creator>essoulami</dc:creator>
  <cp:lastModifiedBy>Maule, Erin</cp:lastModifiedBy>
  <cp:revision>2</cp:revision>
  <cp:lastPrinted>2014-02-14T14:36:00Z</cp:lastPrinted>
  <dcterms:created xsi:type="dcterms:W3CDTF">2025-02-20T11:11:00Z</dcterms:created>
  <dcterms:modified xsi:type="dcterms:W3CDTF">2025-02-20T11:11:00Z</dcterms:modified>
</cp:coreProperties>
</file>