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16937" w14:textId="77777777" w:rsidR="0024151B" w:rsidRPr="00F3375F" w:rsidRDefault="00DC11E9">
      <w:pPr>
        <w:rPr>
          <w:rFonts w:ascii="Palatino Linotype" w:hAnsi="Palatino Linotype" w:cs="Arial"/>
          <w:lang w:val="en-US"/>
        </w:rPr>
      </w:pPr>
      <w:r w:rsidRPr="00F3375F">
        <w:rPr>
          <w:rFonts w:ascii="Palatino Linotype" w:hAnsi="Palatino Linotype"/>
          <w:noProof/>
          <w:sz w:val="22"/>
          <w:szCs w:val="18"/>
          <w:lang w:eastAsia="en-GB"/>
        </w:rPr>
        <w:drawing>
          <wp:anchor distT="0" distB="0" distL="114300" distR="114300" simplePos="0" relativeHeight="251657728" behindDoc="1" locked="0" layoutInCell="1" allowOverlap="1" wp14:anchorId="609D7A0F" wp14:editId="14607123">
            <wp:simplePos x="0" y="0"/>
            <wp:positionH relativeFrom="column">
              <wp:posOffset>-457200</wp:posOffset>
            </wp:positionH>
            <wp:positionV relativeFrom="paragraph">
              <wp:posOffset>-1257300</wp:posOffset>
            </wp:positionV>
            <wp:extent cx="7988300" cy="952500"/>
            <wp:effectExtent l="0" t="0" r="0" b="0"/>
            <wp:wrapNone/>
            <wp:docPr id="3" name="Picture 3" descr="HR_banner_R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_banner_RV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83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151B" w:rsidRPr="00F3375F">
        <w:rPr>
          <w:rFonts w:ascii="Palatino Linotype" w:hAnsi="Palatino Linotype" w:cs="Arial"/>
          <w:b/>
          <w:lang w:val="en-US"/>
        </w:rPr>
        <w:t>JOB DESCRIPTION</w:t>
      </w:r>
    </w:p>
    <w:p w14:paraId="07CE4896" w14:textId="77777777" w:rsidR="008E4B09" w:rsidRPr="00F3375F" w:rsidRDefault="008E4B09">
      <w:pPr>
        <w:rPr>
          <w:rFonts w:ascii="Palatino Linotype" w:hAnsi="Palatino Linotype" w:cs="Arial"/>
          <w:sz w:val="18"/>
          <w:szCs w:val="18"/>
          <w:lang w:val="en-US"/>
        </w:rPr>
      </w:pPr>
    </w:p>
    <w:p w14:paraId="0FC361A9" w14:textId="77777777" w:rsidR="0024151B" w:rsidRPr="00F3375F" w:rsidRDefault="0024151B">
      <w:pPr>
        <w:rPr>
          <w:rFonts w:ascii="Palatino Linotype" w:hAnsi="Palatino Linotype" w:cs="Arial"/>
          <w:sz w:val="18"/>
          <w:szCs w:val="18"/>
          <w:lang w:val="en-US"/>
        </w:rPr>
      </w:pPr>
      <w:r w:rsidRPr="00F3375F">
        <w:rPr>
          <w:rFonts w:ascii="Palatino Linotype" w:hAnsi="Palatino Linotype" w:cs="Arial"/>
          <w:sz w:val="18"/>
          <w:szCs w:val="18"/>
          <w:lang w:val="en-US"/>
        </w:rPr>
        <w:t>This form</w:t>
      </w:r>
      <w:r w:rsidRPr="00F3375F">
        <w:rPr>
          <w:rFonts w:ascii="Palatino Linotype" w:hAnsi="Palatino Linotype" w:cs="Arial"/>
          <w:sz w:val="18"/>
          <w:szCs w:val="18"/>
        </w:rPr>
        <w:t xml:space="preserve"> summarises</w:t>
      </w:r>
      <w:r w:rsidRPr="00F3375F">
        <w:rPr>
          <w:rFonts w:ascii="Palatino Linotype" w:hAnsi="Palatino Linotype" w:cs="Arial"/>
          <w:sz w:val="18"/>
          <w:szCs w:val="18"/>
          <w:lang w:val="en-US"/>
        </w:rPr>
        <w:t xml:space="preserve"> the purpose of the job and lists its key tasks</w:t>
      </w:r>
      <w:r w:rsidR="0093170D" w:rsidRPr="00F3375F">
        <w:rPr>
          <w:rFonts w:ascii="Palatino Linotype" w:hAnsi="Palatino Linotype" w:cs="Arial"/>
          <w:sz w:val="18"/>
          <w:szCs w:val="18"/>
          <w:lang w:val="en-US"/>
        </w:rPr>
        <w:t>.</w:t>
      </w:r>
    </w:p>
    <w:p w14:paraId="55864897" w14:textId="77777777" w:rsidR="0024151B" w:rsidRPr="00F3375F" w:rsidRDefault="0024151B">
      <w:pPr>
        <w:rPr>
          <w:rFonts w:ascii="Palatino Linotype" w:hAnsi="Palatino Linotype" w:cs="Arial"/>
          <w:sz w:val="18"/>
          <w:szCs w:val="18"/>
          <w:lang w:val="en-US"/>
        </w:rPr>
      </w:pPr>
      <w:r w:rsidRPr="00F3375F">
        <w:rPr>
          <w:rFonts w:ascii="Palatino Linotype" w:hAnsi="Palatino Linotype" w:cs="Arial"/>
          <w:sz w:val="18"/>
          <w:szCs w:val="18"/>
          <w:lang w:val="en-US"/>
        </w:rPr>
        <w:t xml:space="preserve">It may be varied from time to time at the discretion of the College in consultation with the </w:t>
      </w:r>
      <w:r w:rsidR="00961283" w:rsidRPr="00F3375F">
        <w:rPr>
          <w:rFonts w:ascii="Palatino Linotype" w:hAnsi="Palatino Linotype" w:cs="Arial"/>
          <w:sz w:val="18"/>
          <w:szCs w:val="18"/>
          <w:lang w:val="en-US"/>
        </w:rPr>
        <w:t>post holder</w:t>
      </w:r>
      <w:r w:rsidR="0093170D" w:rsidRPr="00F3375F">
        <w:rPr>
          <w:rFonts w:ascii="Palatino Linotype" w:hAnsi="Palatino Linotype" w:cs="Arial"/>
          <w:sz w:val="18"/>
          <w:szCs w:val="18"/>
          <w:lang w:val="en-US"/>
        </w:rPr>
        <w:t>.</w:t>
      </w:r>
    </w:p>
    <w:p w14:paraId="1B9BAB8A" w14:textId="77777777" w:rsidR="0024151B" w:rsidRPr="00F3375F" w:rsidRDefault="0024151B">
      <w:pPr>
        <w:rPr>
          <w:rFonts w:ascii="Palatino Linotype" w:hAnsi="Palatino Linotype"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7"/>
        <w:gridCol w:w="5623"/>
      </w:tblGrid>
      <w:tr w:rsidR="0024151B" w:rsidRPr="00F3375F" w14:paraId="5E0B22D4" w14:textId="77777777" w:rsidTr="0022043B">
        <w:tc>
          <w:tcPr>
            <w:tcW w:w="5353" w:type="dxa"/>
          </w:tcPr>
          <w:p w14:paraId="3E108913" w14:textId="77777777" w:rsidR="0024151B" w:rsidRPr="00F3375F" w:rsidRDefault="0024151B" w:rsidP="0024151B">
            <w:pPr>
              <w:rPr>
                <w:rFonts w:ascii="Palatino Linotype" w:hAnsi="Palatino Linotype" w:cs="Arial"/>
                <w:b/>
                <w:sz w:val="18"/>
                <w:szCs w:val="18"/>
                <w:lang w:val="en-US"/>
              </w:rPr>
            </w:pPr>
          </w:p>
          <w:p w14:paraId="1B6783BC" w14:textId="37D0AAFF" w:rsidR="0024151B" w:rsidRPr="00F3375F" w:rsidRDefault="0024151B" w:rsidP="0043411E">
            <w:pPr>
              <w:tabs>
                <w:tab w:val="left" w:pos="1701"/>
              </w:tabs>
              <w:rPr>
                <w:rFonts w:ascii="Palatino Linotype" w:hAnsi="Palatino Linotype" w:cs="Arial"/>
                <w:b/>
                <w:sz w:val="18"/>
                <w:szCs w:val="18"/>
                <w:lang w:val="en-US"/>
              </w:rPr>
            </w:pPr>
            <w:r w:rsidRPr="00F3375F">
              <w:rPr>
                <w:rFonts w:ascii="Palatino Linotype" w:hAnsi="Palatino Linotype" w:cs="Arial"/>
                <w:b/>
                <w:sz w:val="18"/>
                <w:szCs w:val="18"/>
                <w:lang w:val="en-US"/>
              </w:rPr>
              <w:t>Job Title</w:t>
            </w:r>
            <w:r w:rsidR="00F3375F" w:rsidRPr="00F3375F">
              <w:rPr>
                <w:rFonts w:ascii="Palatino Linotype" w:hAnsi="Palatino Linotype" w:cs="Arial"/>
                <w:b/>
                <w:sz w:val="18"/>
                <w:szCs w:val="18"/>
                <w:lang w:val="en-US"/>
              </w:rPr>
              <w:t>:</w:t>
            </w:r>
            <w:r w:rsidR="00B832A9" w:rsidRPr="00F3375F">
              <w:rPr>
                <w:rFonts w:ascii="Palatino Linotype" w:hAnsi="Palatino Linotype" w:cs="Arial"/>
                <w:b/>
                <w:sz w:val="18"/>
                <w:szCs w:val="18"/>
                <w:lang w:val="en-US"/>
              </w:rPr>
              <w:t xml:space="preserve"> </w:t>
            </w:r>
            <w:r w:rsidR="007A6213" w:rsidRPr="00F3375F">
              <w:rPr>
                <w:rFonts w:ascii="Palatino Linotype" w:hAnsi="Palatino Linotype" w:cs="Arial"/>
                <w:bCs/>
                <w:sz w:val="18"/>
                <w:szCs w:val="18"/>
                <w:lang w:val="en-US"/>
              </w:rPr>
              <w:t>S</w:t>
            </w:r>
            <w:r w:rsidR="00A92B85" w:rsidRPr="00F3375F">
              <w:rPr>
                <w:rFonts w:ascii="Palatino Linotype" w:hAnsi="Palatino Linotype" w:cs="Arial"/>
                <w:bCs/>
                <w:sz w:val="18"/>
                <w:szCs w:val="18"/>
                <w:lang w:val="en-US"/>
              </w:rPr>
              <w:t xml:space="preserve">enior </w:t>
            </w:r>
            <w:r w:rsidR="007A6213" w:rsidRPr="00F3375F">
              <w:rPr>
                <w:rFonts w:ascii="Palatino Linotype" w:hAnsi="Palatino Linotype" w:cs="Arial"/>
                <w:bCs/>
                <w:sz w:val="18"/>
                <w:szCs w:val="18"/>
                <w:lang w:val="en-US"/>
              </w:rPr>
              <w:t>Administrator</w:t>
            </w:r>
          </w:p>
        </w:tc>
        <w:tc>
          <w:tcPr>
            <w:tcW w:w="5743" w:type="dxa"/>
          </w:tcPr>
          <w:p w14:paraId="6D357100" w14:textId="77777777" w:rsidR="0024151B" w:rsidRPr="00F3375F" w:rsidRDefault="0024151B" w:rsidP="0024151B">
            <w:pPr>
              <w:rPr>
                <w:rFonts w:ascii="Palatino Linotype" w:hAnsi="Palatino Linotype" w:cs="Arial"/>
                <w:sz w:val="18"/>
                <w:szCs w:val="18"/>
                <w:lang w:val="en-US"/>
              </w:rPr>
            </w:pPr>
          </w:p>
          <w:p w14:paraId="363D0590" w14:textId="64198D76" w:rsidR="0024151B" w:rsidRPr="00F3375F" w:rsidRDefault="00541FE5" w:rsidP="005E48F6">
            <w:pPr>
              <w:rPr>
                <w:rFonts w:ascii="Palatino Linotype" w:hAnsi="Palatino Linotype" w:cs="Arial"/>
                <w:b/>
                <w:sz w:val="18"/>
                <w:szCs w:val="18"/>
                <w:lang w:val="en-US"/>
              </w:rPr>
            </w:pPr>
            <w:r w:rsidRPr="00F3375F">
              <w:rPr>
                <w:rFonts w:ascii="Palatino Linotype" w:hAnsi="Palatino Linotype" w:cs="Arial"/>
                <w:b/>
                <w:sz w:val="18"/>
                <w:szCs w:val="18"/>
                <w:lang w:val="en-US"/>
              </w:rPr>
              <w:t>Job ref</w:t>
            </w:r>
            <w:r w:rsidR="0024151B" w:rsidRPr="00F3375F">
              <w:rPr>
                <w:rFonts w:ascii="Palatino Linotype" w:hAnsi="Palatino Linotype" w:cs="Arial"/>
                <w:b/>
                <w:sz w:val="18"/>
                <w:szCs w:val="18"/>
                <w:lang w:val="en-US"/>
              </w:rPr>
              <w:t xml:space="preserve"> n</w:t>
            </w:r>
            <w:r w:rsidRPr="00F3375F">
              <w:rPr>
                <w:rFonts w:ascii="Palatino Linotype" w:hAnsi="Palatino Linotype" w:cs="Arial"/>
                <w:b/>
                <w:sz w:val="18"/>
                <w:szCs w:val="18"/>
                <w:lang w:val="en-US"/>
              </w:rPr>
              <w:t>o</w:t>
            </w:r>
            <w:r w:rsidR="0024151B" w:rsidRPr="00F3375F">
              <w:rPr>
                <w:rFonts w:ascii="Palatino Linotype" w:hAnsi="Palatino Linotype" w:cs="Arial"/>
                <w:b/>
                <w:sz w:val="18"/>
                <w:szCs w:val="18"/>
                <w:lang w:val="en-US"/>
              </w:rPr>
              <w:t>:</w:t>
            </w:r>
            <w:r w:rsidR="001427CC" w:rsidRPr="00F3375F">
              <w:rPr>
                <w:rFonts w:ascii="Palatino Linotype" w:hAnsi="Palatino Linotype" w:cs="Arial"/>
                <w:b/>
                <w:sz w:val="18"/>
                <w:szCs w:val="18"/>
                <w:lang w:val="en-US"/>
              </w:rPr>
              <w:t xml:space="preserve"> </w:t>
            </w:r>
            <w:r w:rsidR="0035133D" w:rsidRPr="00F3375F">
              <w:rPr>
                <w:rFonts w:ascii="Palatino Linotype" w:hAnsi="Palatino Linotype" w:cs="Arial"/>
                <w:sz w:val="18"/>
                <w:szCs w:val="18"/>
                <w:lang w:val="en-US"/>
              </w:rPr>
              <w:t>PSD-</w:t>
            </w:r>
            <w:r w:rsidR="00F3375F" w:rsidRPr="00F3375F">
              <w:rPr>
                <w:rFonts w:ascii="Palatino Linotype" w:hAnsi="Palatino Linotype" w:cs="Arial"/>
                <w:sz w:val="18"/>
                <w:szCs w:val="18"/>
                <w:lang w:val="en-US"/>
              </w:rPr>
              <w:t>0026-25</w:t>
            </w:r>
          </w:p>
        </w:tc>
      </w:tr>
      <w:tr w:rsidR="0024151B" w:rsidRPr="00F3375F" w14:paraId="0AEFAF85" w14:textId="77777777" w:rsidTr="0022043B">
        <w:tc>
          <w:tcPr>
            <w:tcW w:w="5353" w:type="dxa"/>
          </w:tcPr>
          <w:p w14:paraId="6C43FDB9" w14:textId="77777777" w:rsidR="0024151B" w:rsidRPr="00F3375F" w:rsidRDefault="0024151B" w:rsidP="0024151B">
            <w:pPr>
              <w:rPr>
                <w:rFonts w:ascii="Palatino Linotype" w:hAnsi="Palatino Linotype" w:cs="Arial"/>
                <w:b/>
                <w:sz w:val="18"/>
                <w:szCs w:val="18"/>
                <w:lang w:val="en-US"/>
              </w:rPr>
            </w:pPr>
          </w:p>
          <w:p w14:paraId="076992D4" w14:textId="444727D1" w:rsidR="0024151B" w:rsidRPr="00F3375F" w:rsidRDefault="0024151B" w:rsidP="009B2D03">
            <w:pPr>
              <w:tabs>
                <w:tab w:val="left" w:pos="1701"/>
              </w:tabs>
              <w:rPr>
                <w:rFonts w:ascii="Palatino Linotype" w:hAnsi="Palatino Linotype" w:cs="Arial"/>
                <w:b/>
                <w:sz w:val="18"/>
                <w:szCs w:val="18"/>
                <w:lang w:val="en-US"/>
              </w:rPr>
            </w:pPr>
            <w:r w:rsidRPr="00F3375F">
              <w:rPr>
                <w:rFonts w:ascii="Palatino Linotype" w:hAnsi="Palatino Linotype" w:cs="Arial"/>
                <w:b/>
                <w:sz w:val="18"/>
                <w:szCs w:val="18"/>
                <w:lang w:val="en-US"/>
              </w:rPr>
              <w:t>Grade:</w:t>
            </w:r>
            <w:r w:rsidR="00E41319" w:rsidRPr="00F3375F">
              <w:rPr>
                <w:rFonts w:ascii="Palatino Linotype" w:hAnsi="Palatino Linotype" w:cs="Arial"/>
                <w:sz w:val="18"/>
                <w:szCs w:val="18"/>
                <w:lang w:val="en-US"/>
              </w:rPr>
              <w:t xml:space="preserve"> </w:t>
            </w:r>
            <w:r w:rsidR="00F3375F" w:rsidRPr="00F3375F">
              <w:rPr>
                <w:rFonts w:ascii="Palatino Linotype" w:hAnsi="Palatino Linotype" w:cs="Arial"/>
                <w:sz w:val="18"/>
                <w:szCs w:val="18"/>
                <w:lang w:val="en-US"/>
              </w:rPr>
              <w:t>5</w:t>
            </w:r>
            <w:r w:rsidR="005C6216" w:rsidRPr="00F3375F">
              <w:rPr>
                <w:rFonts w:ascii="Palatino Linotype" w:hAnsi="Palatino Linotype" w:cs="Arial"/>
                <w:sz w:val="18"/>
                <w:szCs w:val="18"/>
                <w:lang w:val="en-US"/>
              </w:rPr>
              <w:t xml:space="preserve"> </w:t>
            </w:r>
            <w:r w:rsidR="009B2D03" w:rsidRPr="00F3375F">
              <w:rPr>
                <w:rFonts w:ascii="Palatino Linotype" w:hAnsi="Palatino Linotype" w:cs="Arial"/>
                <w:sz w:val="18"/>
                <w:szCs w:val="18"/>
                <w:lang w:val="en-US"/>
              </w:rPr>
              <w:t xml:space="preserve">/ </w:t>
            </w:r>
            <w:r w:rsidR="00D408C0" w:rsidRPr="00F3375F">
              <w:rPr>
                <w:rFonts w:ascii="Palatino Linotype" w:hAnsi="Palatino Linotype" w:cs="Arial"/>
                <w:sz w:val="18"/>
                <w:szCs w:val="18"/>
                <w:lang w:val="en-US"/>
              </w:rPr>
              <w:t>1.0</w:t>
            </w:r>
            <w:r w:rsidR="003B7E20" w:rsidRPr="00F3375F">
              <w:rPr>
                <w:rFonts w:ascii="Palatino Linotype" w:hAnsi="Palatino Linotype" w:cs="Arial"/>
                <w:sz w:val="18"/>
                <w:szCs w:val="18"/>
                <w:lang w:val="en-US"/>
              </w:rPr>
              <w:t xml:space="preserve"> FTE</w:t>
            </w:r>
            <w:r w:rsidR="00DB79EF" w:rsidRPr="00F3375F">
              <w:rPr>
                <w:rFonts w:ascii="Palatino Linotype" w:hAnsi="Palatino Linotype" w:cs="Arial"/>
                <w:sz w:val="18"/>
                <w:szCs w:val="18"/>
                <w:lang w:val="en-US"/>
              </w:rPr>
              <w:t xml:space="preserve"> </w:t>
            </w:r>
            <w:r w:rsidR="00D408C0" w:rsidRPr="00F3375F">
              <w:rPr>
                <w:rFonts w:ascii="Palatino Linotype" w:hAnsi="Palatino Linotype" w:cs="Arial"/>
                <w:sz w:val="18"/>
                <w:szCs w:val="18"/>
                <w:lang w:val="en-US"/>
              </w:rPr>
              <w:t>[banding TBC]</w:t>
            </w:r>
          </w:p>
        </w:tc>
        <w:tc>
          <w:tcPr>
            <w:tcW w:w="5743" w:type="dxa"/>
          </w:tcPr>
          <w:p w14:paraId="783282CA" w14:textId="77777777" w:rsidR="0024151B" w:rsidRPr="00F3375F" w:rsidRDefault="0024151B" w:rsidP="0024151B">
            <w:pPr>
              <w:rPr>
                <w:rFonts w:ascii="Palatino Linotype" w:hAnsi="Palatino Linotype" w:cs="Arial"/>
                <w:sz w:val="18"/>
                <w:szCs w:val="18"/>
                <w:lang w:val="en-US"/>
              </w:rPr>
            </w:pPr>
          </w:p>
          <w:p w14:paraId="44D06CEE" w14:textId="77777777" w:rsidR="0024151B" w:rsidRPr="00F3375F" w:rsidRDefault="0024151B" w:rsidP="003B7E20">
            <w:pPr>
              <w:rPr>
                <w:rFonts w:ascii="Palatino Linotype" w:hAnsi="Palatino Linotype" w:cs="Arial"/>
                <w:b/>
                <w:sz w:val="18"/>
                <w:szCs w:val="18"/>
                <w:lang w:val="en-US"/>
              </w:rPr>
            </w:pPr>
            <w:r w:rsidRPr="00F3375F">
              <w:rPr>
                <w:rFonts w:ascii="Palatino Linotype" w:hAnsi="Palatino Linotype" w:cs="Arial"/>
                <w:b/>
                <w:sz w:val="18"/>
                <w:szCs w:val="18"/>
                <w:lang w:val="en-US"/>
              </w:rPr>
              <w:t>Department:</w:t>
            </w:r>
            <w:r w:rsidR="00E41319" w:rsidRPr="00F3375F">
              <w:rPr>
                <w:rFonts w:ascii="Palatino Linotype" w:hAnsi="Palatino Linotype" w:cs="Arial"/>
                <w:sz w:val="18"/>
                <w:szCs w:val="18"/>
                <w:lang w:val="en-US"/>
              </w:rPr>
              <w:t xml:space="preserve"> </w:t>
            </w:r>
            <w:r w:rsidR="003B7E20" w:rsidRPr="00F3375F">
              <w:rPr>
                <w:rFonts w:ascii="Palatino Linotype" w:hAnsi="Palatino Linotype" w:cs="Arial"/>
                <w:sz w:val="18"/>
                <w:szCs w:val="18"/>
                <w:lang w:val="en-US"/>
              </w:rPr>
              <w:t>Professional Services</w:t>
            </w:r>
          </w:p>
        </w:tc>
      </w:tr>
      <w:tr w:rsidR="0024151B" w:rsidRPr="00F3375F" w14:paraId="75927A01" w14:textId="77777777" w:rsidTr="0022043B">
        <w:tc>
          <w:tcPr>
            <w:tcW w:w="5353" w:type="dxa"/>
          </w:tcPr>
          <w:p w14:paraId="282D389E" w14:textId="77777777" w:rsidR="0024151B" w:rsidRPr="00F3375F" w:rsidRDefault="0024151B" w:rsidP="0024151B">
            <w:pPr>
              <w:rPr>
                <w:rFonts w:ascii="Palatino Linotype" w:hAnsi="Palatino Linotype" w:cs="Arial"/>
                <w:b/>
                <w:sz w:val="18"/>
                <w:szCs w:val="18"/>
                <w:lang w:val="en-US"/>
              </w:rPr>
            </w:pPr>
          </w:p>
          <w:p w14:paraId="3109C427" w14:textId="77777777" w:rsidR="0024151B" w:rsidRPr="00F3375F" w:rsidRDefault="0024151B" w:rsidP="00DB79EF">
            <w:pPr>
              <w:rPr>
                <w:rFonts w:ascii="Palatino Linotype" w:hAnsi="Palatino Linotype" w:cs="Arial"/>
                <w:b/>
                <w:sz w:val="18"/>
                <w:szCs w:val="18"/>
                <w:lang w:val="en-US"/>
              </w:rPr>
            </w:pPr>
            <w:r w:rsidRPr="00F3375F">
              <w:rPr>
                <w:rFonts w:ascii="Palatino Linotype" w:hAnsi="Palatino Linotype" w:cs="Arial"/>
                <w:b/>
                <w:sz w:val="18"/>
                <w:szCs w:val="18"/>
                <w:lang w:val="en-US"/>
              </w:rPr>
              <w:t>Accountable to:</w:t>
            </w:r>
            <w:r w:rsidR="00E41319" w:rsidRPr="00F3375F">
              <w:rPr>
                <w:rFonts w:ascii="Palatino Linotype" w:hAnsi="Palatino Linotype" w:cs="Arial"/>
                <w:b/>
                <w:sz w:val="18"/>
                <w:szCs w:val="18"/>
                <w:lang w:val="en-US"/>
              </w:rPr>
              <w:t xml:space="preserve"> </w:t>
            </w:r>
          </w:p>
          <w:p w14:paraId="17E66BC3" w14:textId="77777777" w:rsidR="008041B2" w:rsidRPr="00F3375F" w:rsidRDefault="008041B2" w:rsidP="008041B2">
            <w:pPr>
              <w:rPr>
                <w:rFonts w:ascii="Palatino Linotype" w:hAnsi="Palatino Linotype" w:cs="Arial"/>
                <w:b/>
                <w:sz w:val="18"/>
                <w:szCs w:val="18"/>
                <w:lang w:val="en-US"/>
              </w:rPr>
            </w:pPr>
            <w:r w:rsidRPr="00F3375F">
              <w:rPr>
                <w:rFonts w:ascii="Palatino Linotype" w:hAnsi="Palatino Linotype" w:cs="Arial"/>
                <w:sz w:val="18"/>
                <w:szCs w:val="18"/>
                <w:lang w:val="en-US"/>
              </w:rPr>
              <w:t>Principal’s Executive Officer (task &amp; line)</w:t>
            </w:r>
          </w:p>
          <w:p w14:paraId="7DC0CE9C" w14:textId="77777777" w:rsidR="008041B2" w:rsidRPr="00F3375F" w:rsidRDefault="008041B2" w:rsidP="008041B2">
            <w:pPr>
              <w:rPr>
                <w:rFonts w:ascii="Palatino Linotype" w:hAnsi="Palatino Linotype" w:cs="Arial"/>
                <w:sz w:val="18"/>
                <w:szCs w:val="18"/>
                <w:lang w:val="en-US"/>
              </w:rPr>
            </w:pPr>
            <w:r w:rsidRPr="00F3375F">
              <w:rPr>
                <w:rFonts w:ascii="Palatino Linotype" w:hAnsi="Palatino Linotype" w:cs="Arial"/>
                <w:sz w:val="18"/>
                <w:szCs w:val="18"/>
                <w:lang w:val="en-US"/>
              </w:rPr>
              <w:t>EA to Deputy Principal and Vice Principals (task)</w:t>
            </w:r>
          </w:p>
          <w:p w14:paraId="7664FD3E" w14:textId="7D78A1DC" w:rsidR="00DB79EF" w:rsidRPr="00F3375F" w:rsidRDefault="00DB79EF" w:rsidP="00D408C0">
            <w:pPr>
              <w:rPr>
                <w:rFonts w:ascii="Palatino Linotype" w:hAnsi="Palatino Linotype" w:cs="Arial"/>
                <w:bCs/>
                <w:iCs/>
                <w:sz w:val="18"/>
                <w:szCs w:val="18"/>
                <w:lang w:val="en-US"/>
              </w:rPr>
            </w:pPr>
          </w:p>
        </w:tc>
        <w:tc>
          <w:tcPr>
            <w:tcW w:w="5743" w:type="dxa"/>
          </w:tcPr>
          <w:p w14:paraId="1B543D2B" w14:textId="77777777" w:rsidR="0024151B" w:rsidRPr="00F3375F" w:rsidRDefault="0024151B" w:rsidP="0024151B">
            <w:pPr>
              <w:rPr>
                <w:rFonts w:ascii="Palatino Linotype" w:hAnsi="Palatino Linotype" w:cs="Arial"/>
                <w:sz w:val="18"/>
                <w:szCs w:val="18"/>
                <w:lang w:val="en-US"/>
              </w:rPr>
            </w:pPr>
          </w:p>
          <w:p w14:paraId="09BB6807" w14:textId="17B20BE9" w:rsidR="0024151B" w:rsidRPr="00F3375F" w:rsidRDefault="0024151B" w:rsidP="005E48F6">
            <w:pPr>
              <w:rPr>
                <w:rFonts w:ascii="Palatino Linotype" w:hAnsi="Palatino Linotype" w:cs="Arial"/>
                <w:b/>
                <w:sz w:val="18"/>
                <w:szCs w:val="18"/>
                <w:lang w:val="en-US"/>
              </w:rPr>
            </w:pPr>
            <w:r w:rsidRPr="00F3375F">
              <w:rPr>
                <w:rFonts w:ascii="Palatino Linotype" w:hAnsi="Palatino Linotype" w:cs="Arial"/>
                <w:b/>
                <w:sz w:val="18"/>
                <w:szCs w:val="18"/>
                <w:lang w:val="en-US"/>
              </w:rPr>
              <w:t>Responsible for:</w:t>
            </w:r>
            <w:r w:rsidR="00E41319" w:rsidRPr="00F3375F">
              <w:rPr>
                <w:rFonts w:ascii="Palatino Linotype" w:hAnsi="Palatino Linotype" w:cs="Arial"/>
                <w:b/>
                <w:sz w:val="18"/>
                <w:szCs w:val="18"/>
                <w:lang w:val="en-US"/>
              </w:rPr>
              <w:t xml:space="preserve"> </w:t>
            </w:r>
            <w:r w:rsidR="00F3375F" w:rsidRPr="00F3375F">
              <w:rPr>
                <w:rFonts w:ascii="Palatino Linotype" w:hAnsi="Palatino Linotype" w:cs="Arial"/>
                <w:bCs/>
                <w:sz w:val="18"/>
                <w:szCs w:val="18"/>
                <w:lang w:val="en-US"/>
              </w:rPr>
              <w:t>N/A</w:t>
            </w:r>
          </w:p>
        </w:tc>
      </w:tr>
    </w:tbl>
    <w:p w14:paraId="0F5F71AD" w14:textId="77777777" w:rsidR="0024151B" w:rsidRPr="00F3375F" w:rsidRDefault="0024151B">
      <w:pPr>
        <w:rPr>
          <w:rFonts w:ascii="Palatino Linotype" w:hAnsi="Palatino Linotype"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24151B" w:rsidRPr="00F3375F" w14:paraId="7CCFC833" w14:textId="77777777" w:rsidTr="008041B2">
        <w:tc>
          <w:tcPr>
            <w:tcW w:w="10870" w:type="dxa"/>
          </w:tcPr>
          <w:p w14:paraId="5B98B052" w14:textId="77777777" w:rsidR="005C6216" w:rsidRPr="00F3375F" w:rsidRDefault="0024151B" w:rsidP="00BC1E4A">
            <w:pPr>
              <w:rPr>
                <w:rFonts w:ascii="Palatino Linotype" w:hAnsi="Palatino Linotype" w:cs="Arial"/>
                <w:b/>
                <w:sz w:val="18"/>
                <w:szCs w:val="18"/>
                <w:lang w:val="en-US"/>
              </w:rPr>
            </w:pPr>
            <w:r w:rsidRPr="00F3375F">
              <w:rPr>
                <w:rFonts w:ascii="Palatino Linotype" w:hAnsi="Palatino Linotype" w:cs="Arial"/>
                <w:b/>
                <w:sz w:val="18"/>
                <w:szCs w:val="18"/>
                <w:lang w:val="en-US"/>
              </w:rPr>
              <w:t>Job summary:</w:t>
            </w:r>
            <w:r w:rsidR="00B96479" w:rsidRPr="00F3375F">
              <w:rPr>
                <w:rFonts w:ascii="Palatino Linotype" w:hAnsi="Palatino Linotype" w:cs="Arial"/>
                <w:b/>
                <w:sz w:val="18"/>
                <w:szCs w:val="18"/>
                <w:lang w:val="en-US"/>
              </w:rPr>
              <w:tab/>
            </w:r>
          </w:p>
          <w:p w14:paraId="0BB115A8" w14:textId="5718A3CF" w:rsidR="00904A10" w:rsidRPr="00F3375F" w:rsidRDefault="00904A10" w:rsidP="00904A10">
            <w:pPr>
              <w:rPr>
                <w:rFonts w:ascii="Palatino Linotype" w:hAnsi="Palatino Linotype"/>
                <w:color w:val="000000"/>
                <w:sz w:val="20"/>
                <w:szCs w:val="20"/>
                <w:lang w:eastAsia="en-GB"/>
              </w:rPr>
            </w:pPr>
            <w:r w:rsidRPr="00F3375F">
              <w:rPr>
                <w:rFonts w:ascii="Palatino Linotype" w:hAnsi="Palatino Linotype"/>
                <w:color w:val="000000"/>
                <w:sz w:val="20"/>
                <w:szCs w:val="20"/>
              </w:rPr>
              <w:t>As part of the Exec</w:t>
            </w:r>
            <w:r w:rsidR="00DB79EF" w:rsidRPr="00F3375F">
              <w:rPr>
                <w:rFonts w:ascii="Palatino Linotype" w:hAnsi="Palatino Linotype"/>
                <w:color w:val="000000"/>
                <w:sz w:val="20"/>
                <w:szCs w:val="20"/>
              </w:rPr>
              <w:t>utive</w:t>
            </w:r>
            <w:r w:rsidRPr="00F3375F">
              <w:rPr>
                <w:rFonts w:ascii="Palatino Linotype" w:hAnsi="Palatino Linotype"/>
                <w:color w:val="000000"/>
                <w:sz w:val="20"/>
                <w:szCs w:val="20"/>
              </w:rPr>
              <w:t xml:space="preserve"> </w:t>
            </w:r>
            <w:r w:rsidR="0043411E" w:rsidRPr="00F3375F">
              <w:rPr>
                <w:rFonts w:ascii="Palatino Linotype" w:hAnsi="Palatino Linotype"/>
                <w:color w:val="000000"/>
                <w:sz w:val="20"/>
                <w:szCs w:val="20"/>
              </w:rPr>
              <w:t xml:space="preserve">Support </w:t>
            </w:r>
            <w:r w:rsidRPr="00F3375F">
              <w:rPr>
                <w:rFonts w:ascii="Palatino Linotype" w:hAnsi="Palatino Linotype"/>
                <w:color w:val="000000"/>
                <w:sz w:val="20"/>
                <w:szCs w:val="20"/>
              </w:rPr>
              <w:t>Team,</w:t>
            </w:r>
            <w:r w:rsidR="00DB79EF" w:rsidRPr="00F3375F">
              <w:rPr>
                <w:rFonts w:ascii="Palatino Linotype" w:hAnsi="Palatino Linotype"/>
                <w:color w:val="000000"/>
                <w:sz w:val="20"/>
                <w:szCs w:val="20"/>
              </w:rPr>
              <w:t xml:space="preserve"> the </w:t>
            </w:r>
            <w:r w:rsidR="007A6213" w:rsidRPr="00F3375F">
              <w:rPr>
                <w:rFonts w:ascii="Palatino Linotype" w:hAnsi="Palatino Linotype"/>
                <w:color w:val="000000"/>
                <w:sz w:val="20"/>
                <w:szCs w:val="20"/>
              </w:rPr>
              <w:t>Senior Administrator</w:t>
            </w:r>
            <w:r w:rsidR="00D408C0" w:rsidRPr="00F3375F">
              <w:rPr>
                <w:rFonts w:ascii="Palatino Linotype" w:hAnsi="Palatino Linotype"/>
                <w:color w:val="000000"/>
                <w:sz w:val="20"/>
                <w:szCs w:val="20"/>
              </w:rPr>
              <w:t xml:space="preserve"> w</w:t>
            </w:r>
            <w:r w:rsidR="00DB79EF" w:rsidRPr="00F3375F">
              <w:rPr>
                <w:rFonts w:ascii="Palatino Linotype" w:hAnsi="Palatino Linotype"/>
                <w:color w:val="000000"/>
                <w:sz w:val="20"/>
                <w:szCs w:val="20"/>
              </w:rPr>
              <w:t xml:space="preserve">ill play a key role in </w:t>
            </w:r>
            <w:r w:rsidR="007A6213" w:rsidRPr="00F3375F">
              <w:rPr>
                <w:rFonts w:ascii="Palatino Linotype" w:hAnsi="Palatino Linotype"/>
                <w:color w:val="000000"/>
                <w:sz w:val="20"/>
                <w:szCs w:val="20"/>
              </w:rPr>
              <w:t xml:space="preserve">complementing </w:t>
            </w:r>
            <w:r w:rsidR="00D408C0" w:rsidRPr="00F3375F">
              <w:rPr>
                <w:rFonts w:ascii="Palatino Linotype" w:hAnsi="Palatino Linotype"/>
                <w:color w:val="000000"/>
                <w:sz w:val="20"/>
                <w:szCs w:val="20"/>
              </w:rPr>
              <w:t>e</w:t>
            </w:r>
            <w:r w:rsidR="00DB79EF" w:rsidRPr="00F3375F">
              <w:rPr>
                <w:rFonts w:ascii="Palatino Linotype" w:hAnsi="Palatino Linotype"/>
                <w:color w:val="000000"/>
                <w:sz w:val="20"/>
                <w:szCs w:val="20"/>
              </w:rPr>
              <w:t xml:space="preserve">ffective </w:t>
            </w:r>
            <w:r w:rsidR="007A6213" w:rsidRPr="00F3375F">
              <w:rPr>
                <w:rFonts w:ascii="Palatino Linotype" w:hAnsi="Palatino Linotype"/>
                <w:color w:val="000000"/>
                <w:sz w:val="20"/>
                <w:szCs w:val="20"/>
              </w:rPr>
              <w:t xml:space="preserve">support and </w:t>
            </w:r>
            <w:r w:rsidR="00DB79EF" w:rsidRPr="00F3375F">
              <w:rPr>
                <w:rFonts w:ascii="Palatino Linotype" w:hAnsi="Palatino Linotype"/>
                <w:color w:val="000000"/>
                <w:sz w:val="20"/>
                <w:szCs w:val="20"/>
              </w:rPr>
              <w:t xml:space="preserve">delivery of key tasks for the RVC’s </w:t>
            </w:r>
            <w:r w:rsidR="00D408C0" w:rsidRPr="00F3375F">
              <w:rPr>
                <w:rFonts w:ascii="Palatino Linotype" w:hAnsi="Palatino Linotype"/>
                <w:color w:val="000000"/>
                <w:sz w:val="20"/>
                <w:szCs w:val="20"/>
              </w:rPr>
              <w:t>Principal &amp; President, Deputy Principal and V</w:t>
            </w:r>
            <w:r w:rsidR="008041B2" w:rsidRPr="00F3375F">
              <w:rPr>
                <w:rFonts w:ascii="Palatino Linotype" w:hAnsi="Palatino Linotype"/>
                <w:color w:val="000000"/>
                <w:sz w:val="20"/>
                <w:szCs w:val="20"/>
              </w:rPr>
              <w:t>ice Principal</w:t>
            </w:r>
            <w:r w:rsidR="000E54BB" w:rsidRPr="00F3375F">
              <w:rPr>
                <w:rFonts w:ascii="Palatino Linotype" w:hAnsi="Palatino Linotype"/>
                <w:color w:val="000000"/>
                <w:sz w:val="20"/>
                <w:szCs w:val="20"/>
              </w:rPr>
              <w:t>s</w:t>
            </w:r>
            <w:r w:rsidR="008041B2" w:rsidRPr="00F3375F">
              <w:rPr>
                <w:rFonts w:ascii="Palatino Linotype" w:hAnsi="Palatino Linotype"/>
                <w:color w:val="000000"/>
                <w:sz w:val="20"/>
                <w:szCs w:val="20"/>
              </w:rPr>
              <w:t xml:space="preserve"> (VP</w:t>
            </w:r>
            <w:r w:rsidR="000E54BB" w:rsidRPr="00F3375F">
              <w:rPr>
                <w:rFonts w:ascii="Palatino Linotype" w:hAnsi="Palatino Linotype"/>
                <w:color w:val="000000"/>
                <w:sz w:val="20"/>
                <w:szCs w:val="20"/>
              </w:rPr>
              <w:t>s</w:t>
            </w:r>
            <w:r w:rsidR="008041B2" w:rsidRPr="00F3375F">
              <w:rPr>
                <w:rFonts w:ascii="Palatino Linotype" w:hAnsi="Palatino Linotype"/>
                <w:color w:val="000000"/>
                <w:sz w:val="20"/>
                <w:szCs w:val="20"/>
              </w:rPr>
              <w:t>)</w:t>
            </w:r>
            <w:r w:rsidR="00DB79EF" w:rsidRPr="00F3375F">
              <w:rPr>
                <w:rFonts w:ascii="Palatino Linotype" w:hAnsi="Palatino Linotype"/>
                <w:color w:val="000000"/>
                <w:sz w:val="20"/>
                <w:szCs w:val="20"/>
              </w:rPr>
              <w:t>.</w:t>
            </w:r>
            <w:r w:rsidR="008041B2" w:rsidRPr="00F3375F">
              <w:rPr>
                <w:rFonts w:ascii="Palatino Linotype" w:hAnsi="Palatino Linotype"/>
                <w:color w:val="000000"/>
                <w:sz w:val="20"/>
                <w:szCs w:val="20"/>
              </w:rPr>
              <w:t xml:space="preserve">  </w:t>
            </w:r>
            <w:r w:rsidR="00DB79EF" w:rsidRPr="00F3375F">
              <w:rPr>
                <w:rFonts w:ascii="Palatino Linotype" w:hAnsi="Palatino Linotype"/>
                <w:color w:val="000000"/>
                <w:sz w:val="20"/>
                <w:szCs w:val="20"/>
              </w:rPr>
              <w:t>Key responsibilities are as follows:</w:t>
            </w:r>
            <w:r w:rsidR="0043411E" w:rsidRPr="00F3375F">
              <w:rPr>
                <w:rFonts w:ascii="Palatino Linotype" w:hAnsi="Palatino Linotype"/>
                <w:color w:val="000000"/>
                <w:sz w:val="20"/>
                <w:szCs w:val="20"/>
              </w:rPr>
              <w:t xml:space="preserve"> </w:t>
            </w:r>
          </w:p>
          <w:p w14:paraId="239875AC" w14:textId="77777777" w:rsidR="00486D76" w:rsidRPr="00F3375F" w:rsidRDefault="00486D76" w:rsidP="00924557">
            <w:pPr>
              <w:autoSpaceDE w:val="0"/>
              <w:autoSpaceDN w:val="0"/>
              <w:adjustRightInd w:val="0"/>
              <w:rPr>
                <w:rFonts w:ascii="Palatino Linotype" w:hAnsi="Palatino Linotype" w:cs="Arial"/>
                <w:sz w:val="20"/>
                <w:szCs w:val="20"/>
                <w:lang w:val="en-US"/>
              </w:rPr>
            </w:pPr>
          </w:p>
          <w:p w14:paraId="008B51AE" w14:textId="69B08E8B" w:rsidR="008041B2" w:rsidRPr="00F3375F" w:rsidRDefault="008041B2" w:rsidP="008041B2">
            <w:pPr>
              <w:ind w:left="308" w:hanging="308"/>
              <w:rPr>
                <w:rFonts w:ascii="Palatino Linotype" w:hAnsi="Palatino Linotype" w:cs="Calibri"/>
                <w:sz w:val="20"/>
                <w:szCs w:val="20"/>
              </w:rPr>
            </w:pPr>
            <w:r w:rsidRPr="00F3375F">
              <w:rPr>
                <w:rFonts w:ascii="Palatino Linotype" w:hAnsi="Palatino Linotype" w:cs="Calibri"/>
                <w:sz w:val="20"/>
                <w:szCs w:val="20"/>
              </w:rPr>
              <w:t>•</w:t>
            </w:r>
            <w:r w:rsidRPr="00F3375F">
              <w:rPr>
                <w:rFonts w:ascii="Palatino Linotype" w:hAnsi="Palatino Linotype" w:cs="Calibri"/>
                <w:sz w:val="20"/>
                <w:szCs w:val="20"/>
              </w:rPr>
              <w:tab/>
            </w:r>
            <w:bookmarkStart w:id="0" w:name="_Hlk188456867"/>
            <w:r w:rsidRPr="00F3375F">
              <w:rPr>
                <w:rFonts w:ascii="Palatino Linotype" w:hAnsi="Palatino Linotype" w:cs="Calibri"/>
                <w:sz w:val="20"/>
                <w:szCs w:val="20"/>
              </w:rPr>
              <w:t>To monitor, track and where appropriate action emails received by the Principal &amp; President, in liaison with Principal’s Executive Officer</w:t>
            </w:r>
            <w:r w:rsidR="00D969E2" w:rsidRPr="00F3375F">
              <w:rPr>
                <w:rFonts w:ascii="Palatino Linotype" w:hAnsi="Palatino Linotype" w:cs="Calibri"/>
                <w:sz w:val="20"/>
                <w:szCs w:val="20"/>
              </w:rPr>
              <w:t>,</w:t>
            </w:r>
            <w:r w:rsidRPr="00F3375F">
              <w:rPr>
                <w:rFonts w:ascii="Palatino Linotype" w:hAnsi="Palatino Linotype" w:cs="Calibri"/>
                <w:sz w:val="20"/>
                <w:szCs w:val="20"/>
              </w:rPr>
              <w:t xml:space="preserve"> and ensure any follow up actions and reminders are undertaken promptly. </w:t>
            </w:r>
          </w:p>
          <w:p w14:paraId="7BC925E6" w14:textId="2C431541" w:rsidR="008041B2" w:rsidRPr="00F3375F" w:rsidRDefault="008041B2" w:rsidP="008041B2">
            <w:pPr>
              <w:ind w:left="308" w:hanging="308"/>
              <w:rPr>
                <w:rFonts w:ascii="Palatino Linotype" w:hAnsi="Palatino Linotype" w:cs="Calibri"/>
                <w:sz w:val="20"/>
                <w:szCs w:val="20"/>
              </w:rPr>
            </w:pPr>
            <w:r w:rsidRPr="00F3375F">
              <w:rPr>
                <w:rFonts w:ascii="Palatino Linotype" w:hAnsi="Palatino Linotype" w:cs="Calibri"/>
                <w:sz w:val="20"/>
                <w:szCs w:val="20"/>
              </w:rPr>
              <w:t>•</w:t>
            </w:r>
            <w:r w:rsidRPr="00F3375F">
              <w:rPr>
                <w:rFonts w:ascii="Palatino Linotype" w:hAnsi="Palatino Linotype" w:cs="Calibri"/>
                <w:sz w:val="20"/>
                <w:szCs w:val="20"/>
              </w:rPr>
              <w:tab/>
              <w:t>To monitor and maintain action trackers for the Principal &amp; President, Deputy Principal and VP</w:t>
            </w:r>
            <w:r w:rsidR="000E54BB" w:rsidRPr="00F3375F">
              <w:rPr>
                <w:rFonts w:ascii="Palatino Linotype" w:hAnsi="Palatino Linotype" w:cs="Calibri"/>
                <w:sz w:val="20"/>
                <w:szCs w:val="20"/>
              </w:rPr>
              <w:t>s</w:t>
            </w:r>
            <w:r w:rsidRPr="00F3375F">
              <w:rPr>
                <w:rFonts w:ascii="Palatino Linotype" w:hAnsi="Palatino Linotype" w:cs="Calibri"/>
                <w:sz w:val="20"/>
                <w:szCs w:val="20"/>
              </w:rPr>
              <w:t>.</w:t>
            </w:r>
          </w:p>
          <w:p w14:paraId="6EBFD067" w14:textId="3E821078" w:rsidR="008041B2" w:rsidRPr="00F3375F" w:rsidRDefault="008041B2" w:rsidP="008041B2">
            <w:pPr>
              <w:ind w:left="308" w:hanging="308"/>
              <w:rPr>
                <w:rFonts w:ascii="Palatino Linotype" w:hAnsi="Palatino Linotype" w:cs="Calibri"/>
                <w:sz w:val="20"/>
                <w:szCs w:val="20"/>
              </w:rPr>
            </w:pPr>
            <w:r w:rsidRPr="00F3375F">
              <w:rPr>
                <w:rFonts w:ascii="Palatino Linotype" w:hAnsi="Palatino Linotype" w:cs="Calibri"/>
                <w:sz w:val="20"/>
                <w:szCs w:val="20"/>
              </w:rPr>
              <w:t>•</w:t>
            </w:r>
            <w:r w:rsidRPr="00F3375F">
              <w:rPr>
                <w:rFonts w:ascii="Palatino Linotype" w:hAnsi="Palatino Linotype" w:cs="Calibri"/>
                <w:sz w:val="20"/>
                <w:szCs w:val="20"/>
              </w:rPr>
              <w:tab/>
              <w:t>To assist coordination of diary arrangements for the Principal &amp; President, the Deputy Principal and VP</w:t>
            </w:r>
            <w:r w:rsidR="000E54BB" w:rsidRPr="00F3375F">
              <w:rPr>
                <w:rFonts w:ascii="Palatino Linotype" w:hAnsi="Palatino Linotype" w:cs="Calibri"/>
                <w:sz w:val="20"/>
                <w:szCs w:val="20"/>
              </w:rPr>
              <w:t>s</w:t>
            </w:r>
            <w:r w:rsidRPr="00F3375F">
              <w:rPr>
                <w:rFonts w:ascii="Palatino Linotype" w:hAnsi="Palatino Linotype" w:cs="Calibri"/>
                <w:sz w:val="20"/>
                <w:szCs w:val="20"/>
              </w:rPr>
              <w:t>, to include internal meetings and committees, external meetings, conferences and events.</w:t>
            </w:r>
          </w:p>
          <w:p w14:paraId="4FAB01B8" w14:textId="1208AE92" w:rsidR="008041B2" w:rsidRPr="00F3375F" w:rsidRDefault="008041B2" w:rsidP="008041B2">
            <w:pPr>
              <w:ind w:left="308" w:hanging="308"/>
              <w:rPr>
                <w:rFonts w:ascii="Palatino Linotype" w:hAnsi="Palatino Linotype" w:cs="Calibri"/>
                <w:sz w:val="20"/>
                <w:szCs w:val="20"/>
              </w:rPr>
            </w:pPr>
            <w:r w:rsidRPr="00F3375F">
              <w:rPr>
                <w:rFonts w:ascii="Palatino Linotype" w:hAnsi="Palatino Linotype" w:cs="Calibri"/>
                <w:sz w:val="20"/>
                <w:szCs w:val="20"/>
              </w:rPr>
              <w:t>•</w:t>
            </w:r>
            <w:r w:rsidRPr="00F3375F">
              <w:rPr>
                <w:rFonts w:ascii="Palatino Linotype" w:hAnsi="Palatino Linotype" w:cs="Calibri"/>
                <w:sz w:val="20"/>
                <w:szCs w:val="20"/>
              </w:rPr>
              <w:tab/>
              <w:t xml:space="preserve">To scope and arrange complex travel in liaison with </w:t>
            </w:r>
            <w:bookmarkStart w:id="1" w:name="_Hlk180663460"/>
            <w:r w:rsidRPr="00F3375F">
              <w:rPr>
                <w:rFonts w:ascii="Palatino Linotype" w:hAnsi="Palatino Linotype" w:cs="Calibri"/>
                <w:sz w:val="20"/>
                <w:szCs w:val="20"/>
              </w:rPr>
              <w:t xml:space="preserve">the Principal’s Executive Officer </w:t>
            </w:r>
            <w:bookmarkEnd w:id="1"/>
            <w:r w:rsidRPr="00F3375F">
              <w:rPr>
                <w:rFonts w:ascii="Palatino Linotype" w:hAnsi="Palatino Linotype" w:cs="Calibri"/>
                <w:sz w:val="20"/>
                <w:szCs w:val="20"/>
              </w:rPr>
              <w:t xml:space="preserve">and the EA to the Deputy Principal and VPs, particularly in the absence of the part time Team Administrator. </w:t>
            </w:r>
          </w:p>
          <w:p w14:paraId="6E6DC4E3" w14:textId="77777777" w:rsidR="008041B2" w:rsidRPr="00F3375F" w:rsidRDefault="008041B2" w:rsidP="008041B2">
            <w:pPr>
              <w:ind w:left="308" w:hanging="308"/>
              <w:rPr>
                <w:rFonts w:ascii="Palatino Linotype" w:hAnsi="Palatino Linotype" w:cs="Calibri"/>
                <w:sz w:val="20"/>
                <w:szCs w:val="20"/>
              </w:rPr>
            </w:pPr>
            <w:r w:rsidRPr="00F3375F">
              <w:rPr>
                <w:rFonts w:ascii="Palatino Linotype" w:hAnsi="Palatino Linotype" w:cs="Calibri"/>
                <w:sz w:val="20"/>
                <w:szCs w:val="20"/>
              </w:rPr>
              <w:t>•</w:t>
            </w:r>
            <w:r w:rsidRPr="00F3375F">
              <w:rPr>
                <w:rFonts w:ascii="Palatino Linotype" w:hAnsi="Palatino Linotype" w:cs="Calibri"/>
                <w:sz w:val="20"/>
                <w:szCs w:val="20"/>
              </w:rPr>
              <w:tab/>
              <w:t>To assist and provide seamless support with financial transactions and expenses (e.g. raising purchase orders, goods receipting, submitting expense claims / receipts etc), particularly in the absence of the part-time Team Administrator.</w:t>
            </w:r>
          </w:p>
          <w:p w14:paraId="04271887" w14:textId="77777777" w:rsidR="008041B2" w:rsidRPr="00F3375F" w:rsidRDefault="008041B2" w:rsidP="008041B2">
            <w:pPr>
              <w:ind w:left="308" w:hanging="308"/>
              <w:rPr>
                <w:rFonts w:ascii="Palatino Linotype" w:hAnsi="Palatino Linotype" w:cs="Calibri"/>
                <w:sz w:val="20"/>
                <w:szCs w:val="20"/>
              </w:rPr>
            </w:pPr>
            <w:r w:rsidRPr="00F3375F">
              <w:rPr>
                <w:rFonts w:ascii="Palatino Linotype" w:hAnsi="Palatino Linotype" w:cs="Calibri"/>
                <w:sz w:val="20"/>
                <w:szCs w:val="20"/>
              </w:rPr>
              <w:t>•</w:t>
            </w:r>
            <w:r w:rsidRPr="00F3375F">
              <w:rPr>
                <w:rFonts w:ascii="Palatino Linotype" w:hAnsi="Palatino Linotype" w:cs="Calibri"/>
                <w:sz w:val="20"/>
                <w:szCs w:val="20"/>
              </w:rPr>
              <w:tab/>
              <w:t>To provide support for a range of RVC meetings and committees, to include compiling meeting paperwork (e.g. agendas, meeting packs etc), monitoring and following up on actions, overseeing meeting logistics, and attending meetings and taking minutes, as required.</w:t>
            </w:r>
          </w:p>
          <w:p w14:paraId="6AE4A16C" w14:textId="77777777" w:rsidR="008041B2" w:rsidRPr="00F3375F" w:rsidRDefault="008041B2" w:rsidP="008041B2">
            <w:pPr>
              <w:ind w:left="308" w:hanging="308"/>
              <w:rPr>
                <w:rFonts w:ascii="Palatino Linotype" w:hAnsi="Palatino Linotype" w:cs="Calibri"/>
                <w:sz w:val="20"/>
                <w:szCs w:val="20"/>
              </w:rPr>
            </w:pPr>
            <w:r w:rsidRPr="00F3375F">
              <w:rPr>
                <w:rFonts w:ascii="Palatino Linotype" w:hAnsi="Palatino Linotype" w:cs="Calibri"/>
                <w:sz w:val="20"/>
                <w:szCs w:val="20"/>
              </w:rPr>
              <w:t>•</w:t>
            </w:r>
            <w:r w:rsidRPr="00F3375F">
              <w:rPr>
                <w:rFonts w:ascii="Palatino Linotype" w:hAnsi="Palatino Linotype" w:cs="Calibri"/>
                <w:sz w:val="20"/>
                <w:szCs w:val="20"/>
              </w:rPr>
              <w:tab/>
              <w:t>To organise and coordinate internal and external events (e.g. ad-hoc external visits to RVC Campus, internal strategy workshops etc), in-person and online.</w:t>
            </w:r>
          </w:p>
          <w:p w14:paraId="601196C8" w14:textId="77777777" w:rsidR="008041B2" w:rsidRPr="00F3375F" w:rsidRDefault="008041B2" w:rsidP="008041B2">
            <w:pPr>
              <w:ind w:left="308" w:hanging="308"/>
              <w:rPr>
                <w:rFonts w:ascii="Palatino Linotype" w:hAnsi="Palatino Linotype" w:cs="Calibri"/>
                <w:sz w:val="20"/>
                <w:szCs w:val="20"/>
              </w:rPr>
            </w:pPr>
            <w:r w:rsidRPr="00F3375F">
              <w:rPr>
                <w:rFonts w:ascii="Palatino Linotype" w:hAnsi="Palatino Linotype" w:cs="Calibri"/>
                <w:sz w:val="20"/>
                <w:szCs w:val="20"/>
              </w:rPr>
              <w:t>•</w:t>
            </w:r>
            <w:r w:rsidRPr="00F3375F">
              <w:rPr>
                <w:rFonts w:ascii="Palatino Linotype" w:hAnsi="Palatino Linotype" w:cs="Calibri"/>
                <w:sz w:val="20"/>
                <w:szCs w:val="20"/>
              </w:rPr>
              <w:tab/>
              <w:t>To prepare, edit and file correspondence, communications, presentations and other documents, as required.</w:t>
            </w:r>
          </w:p>
          <w:p w14:paraId="1DD25BE3" w14:textId="1F9C8CE7" w:rsidR="008041B2" w:rsidRPr="00F3375F" w:rsidRDefault="008041B2" w:rsidP="008041B2">
            <w:pPr>
              <w:ind w:left="308" w:hanging="308"/>
              <w:rPr>
                <w:rFonts w:ascii="Palatino Linotype" w:hAnsi="Palatino Linotype" w:cs="Calibri"/>
                <w:sz w:val="20"/>
                <w:szCs w:val="20"/>
              </w:rPr>
            </w:pPr>
            <w:r w:rsidRPr="00F3375F">
              <w:rPr>
                <w:rFonts w:ascii="Palatino Linotype" w:hAnsi="Palatino Linotype" w:cs="Calibri"/>
                <w:sz w:val="20"/>
                <w:szCs w:val="20"/>
              </w:rPr>
              <w:t>•</w:t>
            </w:r>
            <w:r w:rsidRPr="00F3375F">
              <w:rPr>
                <w:rFonts w:ascii="Palatino Linotype" w:hAnsi="Palatino Linotype" w:cs="Calibri"/>
                <w:sz w:val="20"/>
                <w:szCs w:val="20"/>
              </w:rPr>
              <w:tab/>
              <w:t>To provide substantive cover in the absence of the Principal’s Executive Officer and EA to the Deputy Principal and V</w:t>
            </w:r>
            <w:r w:rsidR="000E54BB" w:rsidRPr="00F3375F">
              <w:rPr>
                <w:rFonts w:ascii="Palatino Linotype" w:hAnsi="Palatino Linotype" w:cs="Calibri"/>
                <w:sz w:val="20"/>
                <w:szCs w:val="20"/>
              </w:rPr>
              <w:t>Ps</w:t>
            </w:r>
            <w:r w:rsidRPr="00F3375F">
              <w:rPr>
                <w:rFonts w:ascii="Palatino Linotype" w:hAnsi="Palatino Linotype" w:cs="Calibri"/>
                <w:sz w:val="20"/>
                <w:szCs w:val="20"/>
              </w:rPr>
              <w:t>.</w:t>
            </w:r>
          </w:p>
          <w:p w14:paraId="2A1BD627" w14:textId="77777777" w:rsidR="008041B2" w:rsidRPr="00F3375F" w:rsidRDefault="008041B2" w:rsidP="008041B2">
            <w:pPr>
              <w:ind w:left="308" w:hanging="308"/>
              <w:rPr>
                <w:rFonts w:ascii="Palatino Linotype" w:hAnsi="Palatino Linotype" w:cs="Calibri"/>
                <w:sz w:val="20"/>
                <w:szCs w:val="20"/>
              </w:rPr>
            </w:pPr>
            <w:r w:rsidRPr="00F3375F">
              <w:rPr>
                <w:rFonts w:ascii="Palatino Linotype" w:hAnsi="Palatino Linotype" w:cs="Calibri"/>
                <w:sz w:val="20"/>
                <w:szCs w:val="20"/>
              </w:rPr>
              <w:t>•</w:t>
            </w:r>
            <w:r w:rsidRPr="00F3375F">
              <w:rPr>
                <w:rFonts w:ascii="Palatino Linotype" w:hAnsi="Palatino Linotype" w:cs="Calibri"/>
                <w:sz w:val="20"/>
                <w:szCs w:val="20"/>
              </w:rPr>
              <w:tab/>
              <w:t>To work flexibly and collaboratively with all members of the Executive Support Team, in support of the overall needs of the senior management team, to include but not limited to, the above tasks.</w:t>
            </w:r>
          </w:p>
          <w:bookmarkEnd w:id="0"/>
          <w:p w14:paraId="72C4A3E0" w14:textId="51A26B11" w:rsidR="003D3A72" w:rsidRPr="00F3375F" w:rsidRDefault="003D3A72" w:rsidP="00053FC6">
            <w:pPr>
              <w:pStyle w:val="ListParagraph"/>
              <w:rPr>
                <w:rFonts w:ascii="Palatino Linotype" w:hAnsi="Palatino Linotype" w:cs="Arial"/>
                <w:sz w:val="18"/>
                <w:szCs w:val="18"/>
                <w:lang w:val="en-US"/>
              </w:rPr>
            </w:pPr>
          </w:p>
        </w:tc>
      </w:tr>
      <w:tr w:rsidR="001F155B" w:rsidRPr="00F3375F" w14:paraId="7CCC6683" w14:textId="77777777" w:rsidTr="001F155B">
        <w:tc>
          <w:tcPr>
            <w:tcW w:w="10870" w:type="dxa"/>
            <w:tcBorders>
              <w:top w:val="single" w:sz="4" w:space="0" w:color="auto"/>
              <w:left w:val="single" w:sz="4" w:space="0" w:color="auto"/>
              <w:bottom w:val="single" w:sz="4" w:space="0" w:color="auto"/>
              <w:right w:val="single" w:sz="4" w:space="0" w:color="auto"/>
            </w:tcBorders>
          </w:tcPr>
          <w:p w14:paraId="1F1FFB71" w14:textId="177CC22E" w:rsidR="001F155B" w:rsidRPr="00F3375F" w:rsidRDefault="001F155B" w:rsidP="00B31167">
            <w:pPr>
              <w:rPr>
                <w:rFonts w:ascii="Palatino Linotype" w:hAnsi="Palatino Linotype" w:cs="Arial"/>
                <w:b/>
                <w:sz w:val="18"/>
                <w:szCs w:val="18"/>
              </w:rPr>
            </w:pPr>
            <w:r w:rsidRPr="00F3375F">
              <w:rPr>
                <w:rFonts w:ascii="Palatino Linotype" w:hAnsi="Palatino Linotype" w:cs="Arial"/>
                <w:b/>
                <w:sz w:val="18"/>
                <w:szCs w:val="18"/>
              </w:rPr>
              <w:t>Competency: Communication</w:t>
            </w:r>
          </w:p>
          <w:p w14:paraId="28FDE921" w14:textId="4B9C8C21" w:rsidR="001F155B" w:rsidRPr="00F3375F" w:rsidRDefault="001F155B" w:rsidP="00B31167">
            <w:pPr>
              <w:rPr>
                <w:rFonts w:ascii="Palatino Linotype" w:hAnsi="Palatino Linotype" w:cs="Arial"/>
                <w:b/>
                <w:sz w:val="18"/>
                <w:szCs w:val="18"/>
              </w:rPr>
            </w:pPr>
            <w:r w:rsidRPr="00F3375F">
              <w:rPr>
                <w:rFonts w:ascii="Palatino Linotype" w:hAnsi="Palatino Linotype" w:cs="Arial"/>
                <w:b/>
                <w:sz w:val="18"/>
                <w:szCs w:val="18"/>
              </w:rPr>
              <w:t>Key tasks:</w:t>
            </w:r>
            <w:r w:rsidRPr="00F3375F">
              <w:rPr>
                <w:rFonts w:ascii="Palatino Linotype" w:hAnsi="Palatino Linotype" w:cs="Arial"/>
                <w:b/>
                <w:sz w:val="18"/>
                <w:szCs w:val="18"/>
              </w:rPr>
              <w:tab/>
            </w:r>
          </w:p>
          <w:p w14:paraId="2FE570FA" w14:textId="69806C8A" w:rsidR="001F155B" w:rsidRPr="00F3375F" w:rsidRDefault="005617CE" w:rsidP="003A50BC">
            <w:pPr>
              <w:numPr>
                <w:ilvl w:val="0"/>
                <w:numId w:val="1"/>
              </w:numPr>
              <w:rPr>
                <w:rFonts w:ascii="Palatino Linotype" w:hAnsi="Palatino Linotype" w:cs="Arial"/>
                <w:sz w:val="18"/>
                <w:szCs w:val="18"/>
              </w:rPr>
            </w:pPr>
            <w:r w:rsidRPr="00F3375F">
              <w:rPr>
                <w:rFonts w:ascii="Palatino Linotype" w:hAnsi="Palatino Linotype" w:cs="Arial"/>
                <w:sz w:val="18"/>
                <w:szCs w:val="18"/>
              </w:rPr>
              <w:t xml:space="preserve">Ensure excellent relationships with key internal and external stakeholders to include statutory and regulatory organisations, members of the College Executive Committee and Principal’s Advisory Group, students, </w:t>
            </w:r>
            <w:r w:rsidR="001F155B" w:rsidRPr="00F3375F">
              <w:rPr>
                <w:rFonts w:ascii="Palatino Linotype" w:hAnsi="Palatino Linotype" w:cs="Arial"/>
                <w:sz w:val="18"/>
                <w:szCs w:val="18"/>
              </w:rPr>
              <w:t>clients,</w:t>
            </w:r>
            <w:r w:rsidRPr="00F3375F">
              <w:rPr>
                <w:rFonts w:ascii="Palatino Linotype" w:hAnsi="Palatino Linotype" w:cs="Arial"/>
                <w:sz w:val="18"/>
                <w:szCs w:val="18"/>
              </w:rPr>
              <w:t xml:space="preserve"> </w:t>
            </w:r>
            <w:r w:rsidR="001F155B" w:rsidRPr="00F3375F">
              <w:rPr>
                <w:rFonts w:ascii="Palatino Linotype" w:hAnsi="Palatino Linotype" w:cs="Arial"/>
                <w:sz w:val="18"/>
                <w:szCs w:val="18"/>
              </w:rPr>
              <w:t>clinicia</w:t>
            </w:r>
            <w:r w:rsidRPr="00F3375F">
              <w:rPr>
                <w:rFonts w:ascii="Palatino Linotype" w:hAnsi="Palatino Linotype" w:cs="Arial"/>
                <w:sz w:val="18"/>
                <w:szCs w:val="18"/>
              </w:rPr>
              <w:t>ns</w:t>
            </w:r>
            <w:r w:rsidR="00F34402" w:rsidRPr="00F3375F">
              <w:rPr>
                <w:rFonts w:ascii="Palatino Linotype" w:hAnsi="Palatino Linotype" w:cs="Arial"/>
                <w:sz w:val="18"/>
                <w:szCs w:val="18"/>
              </w:rPr>
              <w:t xml:space="preserve"> and suppliers</w:t>
            </w:r>
            <w:r w:rsidR="008041B2" w:rsidRPr="00F3375F">
              <w:rPr>
                <w:rFonts w:ascii="Palatino Linotype" w:hAnsi="Palatino Linotype" w:cs="Arial"/>
                <w:sz w:val="18"/>
                <w:szCs w:val="18"/>
              </w:rPr>
              <w:t>.</w:t>
            </w:r>
          </w:p>
          <w:p w14:paraId="102C066F" w14:textId="2674CA44" w:rsidR="001F155B" w:rsidRPr="00F3375F" w:rsidRDefault="001F155B" w:rsidP="003A50BC">
            <w:pPr>
              <w:numPr>
                <w:ilvl w:val="0"/>
                <w:numId w:val="1"/>
              </w:numPr>
              <w:rPr>
                <w:rFonts w:ascii="Palatino Linotype" w:hAnsi="Palatino Linotype" w:cs="Arial"/>
                <w:sz w:val="18"/>
                <w:szCs w:val="18"/>
              </w:rPr>
            </w:pPr>
            <w:r w:rsidRPr="00F3375F">
              <w:rPr>
                <w:rFonts w:ascii="Palatino Linotype" w:hAnsi="Palatino Linotype" w:cs="Arial"/>
                <w:sz w:val="18"/>
                <w:szCs w:val="18"/>
              </w:rPr>
              <w:t>Excellent verbal, written and interpersonal skills</w:t>
            </w:r>
            <w:r w:rsidR="008041B2" w:rsidRPr="00F3375F">
              <w:rPr>
                <w:rFonts w:ascii="Palatino Linotype" w:hAnsi="Palatino Linotype" w:cs="Arial"/>
                <w:sz w:val="18"/>
                <w:szCs w:val="18"/>
              </w:rPr>
              <w:t>.</w:t>
            </w:r>
          </w:p>
          <w:p w14:paraId="03FF7B1D" w14:textId="7E5BE533" w:rsidR="001F155B" w:rsidRPr="00F3375F" w:rsidRDefault="005617CE" w:rsidP="003A50BC">
            <w:pPr>
              <w:numPr>
                <w:ilvl w:val="0"/>
                <w:numId w:val="1"/>
              </w:numPr>
              <w:rPr>
                <w:rFonts w:ascii="Palatino Linotype" w:hAnsi="Palatino Linotype" w:cs="Arial"/>
                <w:sz w:val="18"/>
                <w:szCs w:val="18"/>
              </w:rPr>
            </w:pPr>
            <w:r w:rsidRPr="00F3375F">
              <w:rPr>
                <w:rFonts w:ascii="Palatino Linotype" w:hAnsi="Palatino Linotype" w:cs="Arial"/>
                <w:sz w:val="18"/>
                <w:szCs w:val="18"/>
              </w:rPr>
              <w:t>Proficiency in minute takin</w:t>
            </w:r>
            <w:r w:rsidR="003D4AE5" w:rsidRPr="00F3375F">
              <w:rPr>
                <w:rFonts w:ascii="Palatino Linotype" w:hAnsi="Palatino Linotype" w:cs="Arial"/>
                <w:sz w:val="18"/>
                <w:szCs w:val="18"/>
              </w:rPr>
              <w:t>g and report writing</w:t>
            </w:r>
            <w:r w:rsidR="008041B2" w:rsidRPr="00F3375F">
              <w:rPr>
                <w:rFonts w:ascii="Palatino Linotype" w:hAnsi="Palatino Linotype" w:cs="Arial"/>
                <w:sz w:val="18"/>
                <w:szCs w:val="18"/>
              </w:rPr>
              <w:t>.</w:t>
            </w:r>
            <w:r w:rsidR="003D4AE5" w:rsidRPr="00F3375F">
              <w:rPr>
                <w:rFonts w:ascii="Palatino Linotype" w:hAnsi="Palatino Linotype" w:cs="Arial"/>
                <w:sz w:val="18"/>
                <w:szCs w:val="18"/>
              </w:rPr>
              <w:t xml:space="preserve"> </w:t>
            </w:r>
          </w:p>
          <w:p w14:paraId="7B22B025" w14:textId="77777777" w:rsidR="001F155B" w:rsidRPr="00F3375F" w:rsidRDefault="001F155B" w:rsidP="001F155B">
            <w:pPr>
              <w:rPr>
                <w:rFonts w:ascii="Palatino Linotype" w:hAnsi="Palatino Linotype" w:cs="Arial"/>
                <w:b/>
                <w:sz w:val="18"/>
                <w:szCs w:val="18"/>
              </w:rPr>
            </w:pPr>
          </w:p>
        </w:tc>
      </w:tr>
      <w:tr w:rsidR="00601D70" w:rsidRPr="00F3375F" w14:paraId="3A28B836" w14:textId="77777777" w:rsidTr="00601D70">
        <w:tc>
          <w:tcPr>
            <w:tcW w:w="10870" w:type="dxa"/>
            <w:tcBorders>
              <w:top w:val="single" w:sz="4" w:space="0" w:color="auto"/>
              <w:left w:val="single" w:sz="4" w:space="0" w:color="auto"/>
              <w:bottom w:val="single" w:sz="4" w:space="0" w:color="auto"/>
              <w:right w:val="single" w:sz="4" w:space="0" w:color="auto"/>
            </w:tcBorders>
          </w:tcPr>
          <w:p w14:paraId="48859F28" w14:textId="7940F7AB" w:rsidR="00601D70" w:rsidRPr="00F3375F" w:rsidRDefault="00601D70" w:rsidP="00601D70">
            <w:pPr>
              <w:rPr>
                <w:rFonts w:ascii="Palatino Linotype" w:hAnsi="Palatino Linotype" w:cs="Arial"/>
                <w:b/>
                <w:sz w:val="18"/>
                <w:szCs w:val="18"/>
              </w:rPr>
            </w:pPr>
            <w:r w:rsidRPr="00F3375F">
              <w:rPr>
                <w:rFonts w:ascii="Palatino Linotype" w:hAnsi="Palatino Linotype" w:cs="Arial"/>
                <w:b/>
                <w:sz w:val="18"/>
                <w:szCs w:val="18"/>
              </w:rPr>
              <w:t>Competency:</w:t>
            </w:r>
            <w:r w:rsidR="008041B2" w:rsidRPr="00F3375F">
              <w:rPr>
                <w:rFonts w:ascii="Palatino Linotype" w:hAnsi="Palatino Linotype" w:cs="Arial"/>
                <w:b/>
                <w:sz w:val="18"/>
                <w:szCs w:val="18"/>
              </w:rPr>
              <w:t xml:space="preserve"> </w:t>
            </w:r>
            <w:r w:rsidRPr="00F3375F">
              <w:rPr>
                <w:rFonts w:ascii="Palatino Linotype" w:hAnsi="Palatino Linotype" w:cs="Arial"/>
                <w:b/>
                <w:sz w:val="18"/>
                <w:szCs w:val="18"/>
              </w:rPr>
              <w:t>Planning and organising resources</w:t>
            </w:r>
          </w:p>
          <w:p w14:paraId="4937AD34" w14:textId="2DA35149" w:rsidR="00601D70" w:rsidRPr="00F3375F" w:rsidRDefault="00F34402" w:rsidP="00B31167">
            <w:pPr>
              <w:rPr>
                <w:rFonts w:ascii="Palatino Linotype" w:hAnsi="Palatino Linotype" w:cs="Arial"/>
                <w:b/>
                <w:sz w:val="18"/>
                <w:szCs w:val="18"/>
              </w:rPr>
            </w:pPr>
            <w:r w:rsidRPr="00F3375F">
              <w:rPr>
                <w:rFonts w:ascii="Palatino Linotype" w:hAnsi="Palatino Linotype" w:cs="Arial"/>
                <w:b/>
                <w:sz w:val="18"/>
                <w:szCs w:val="18"/>
              </w:rPr>
              <w:t>K</w:t>
            </w:r>
            <w:r w:rsidR="00601D70" w:rsidRPr="00F3375F">
              <w:rPr>
                <w:rFonts w:ascii="Palatino Linotype" w:hAnsi="Palatino Linotype" w:cs="Arial"/>
                <w:b/>
                <w:sz w:val="18"/>
                <w:szCs w:val="18"/>
              </w:rPr>
              <w:t>ey tasks:</w:t>
            </w:r>
          </w:p>
          <w:p w14:paraId="77FC7E67" w14:textId="5FFCBFEE" w:rsidR="001F155B" w:rsidRPr="00F3375F" w:rsidRDefault="00601D70" w:rsidP="008041B2">
            <w:pPr>
              <w:numPr>
                <w:ilvl w:val="0"/>
                <w:numId w:val="1"/>
              </w:numPr>
              <w:ind w:left="714" w:hanging="357"/>
              <w:rPr>
                <w:rFonts w:ascii="Palatino Linotype" w:hAnsi="Palatino Linotype" w:cs="Arial"/>
                <w:sz w:val="18"/>
                <w:szCs w:val="18"/>
              </w:rPr>
            </w:pPr>
            <w:r w:rsidRPr="00F3375F">
              <w:rPr>
                <w:rFonts w:ascii="Palatino Linotype" w:hAnsi="Palatino Linotype" w:cs="Arial"/>
                <w:sz w:val="18"/>
                <w:szCs w:val="18"/>
              </w:rPr>
              <w:t xml:space="preserve">Collect </w:t>
            </w:r>
            <w:r w:rsidR="001F155B" w:rsidRPr="00F3375F">
              <w:rPr>
                <w:rFonts w:ascii="Palatino Linotype" w:hAnsi="Palatino Linotype" w:cs="Arial"/>
                <w:sz w:val="18"/>
                <w:szCs w:val="18"/>
              </w:rPr>
              <w:t xml:space="preserve">and interpret relevant </w:t>
            </w:r>
            <w:r w:rsidRPr="00F3375F">
              <w:rPr>
                <w:rFonts w:ascii="Palatino Linotype" w:hAnsi="Palatino Linotype" w:cs="Arial"/>
                <w:sz w:val="18"/>
                <w:szCs w:val="18"/>
              </w:rPr>
              <w:t>information to</w:t>
            </w:r>
            <w:r w:rsidR="00F34402" w:rsidRPr="00F3375F">
              <w:rPr>
                <w:rFonts w:ascii="Palatino Linotype" w:hAnsi="Palatino Linotype" w:cs="Arial"/>
                <w:sz w:val="18"/>
                <w:szCs w:val="18"/>
              </w:rPr>
              <w:t xml:space="preserve"> inform</w:t>
            </w:r>
            <w:r w:rsidRPr="00F3375F">
              <w:rPr>
                <w:rFonts w:ascii="Palatino Linotype" w:hAnsi="Palatino Linotype" w:cs="Arial"/>
                <w:sz w:val="18"/>
                <w:szCs w:val="18"/>
              </w:rPr>
              <w:t xml:space="preserve"> diary plan</w:t>
            </w:r>
            <w:r w:rsidR="00957154" w:rsidRPr="00F3375F">
              <w:rPr>
                <w:rFonts w:ascii="Palatino Linotype" w:hAnsi="Palatino Linotype" w:cs="Arial"/>
                <w:sz w:val="18"/>
                <w:szCs w:val="18"/>
              </w:rPr>
              <w:t>s</w:t>
            </w:r>
            <w:r w:rsidR="00F34402" w:rsidRPr="00F3375F">
              <w:rPr>
                <w:rFonts w:ascii="Palatino Linotype" w:hAnsi="Palatino Linotype" w:cs="Arial"/>
                <w:sz w:val="18"/>
                <w:szCs w:val="18"/>
              </w:rPr>
              <w:t xml:space="preserve"> and pro-actively pre-empt and resolve diary clashes, in liaison with relevant colleagues</w:t>
            </w:r>
            <w:r w:rsidR="008041B2" w:rsidRPr="00F3375F">
              <w:rPr>
                <w:rFonts w:ascii="Palatino Linotype" w:hAnsi="Palatino Linotype" w:cs="Arial"/>
                <w:sz w:val="18"/>
                <w:szCs w:val="18"/>
              </w:rPr>
              <w:t>.</w:t>
            </w:r>
          </w:p>
          <w:p w14:paraId="49E50CCA" w14:textId="62B54AA0" w:rsidR="00601D70" w:rsidRPr="00F3375F" w:rsidRDefault="00601D70" w:rsidP="008041B2">
            <w:pPr>
              <w:numPr>
                <w:ilvl w:val="0"/>
                <w:numId w:val="1"/>
              </w:numPr>
              <w:ind w:left="714" w:hanging="357"/>
              <w:rPr>
                <w:rFonts w:ascii="Palatino Linotype" w:hAnsi="Palatino Linotype" w:cs="Arial"/>
                <w:sz w:val="18"/>
                <w:szCs w:val="18"/>
              </w:rPr>
            </w:pPr>
            <w:r w:rsidRPr="00F3375F">
              <w:rPr>
                <w:rFonts w:ascii="Palatino Linotype" w:hAnsi="Palatino Linotype" w:cs="Arial"/>
                <w:sz w:val="18"/>
                <w:szCs w:val="18"/>
              </w:rPr>
              <w:lastRenderedPageBreak/>
              <w:t>To maintain</w:t>
            </w:r>
            <w:r w:rsidR="00F34402" w:rsidRPr="00F3375F">
              <w:rPr>
                <w:rFonts w:ascii="Palatino Linotype" w:hAnsi="Palatino Linotype" w:cs="Arial"/>
                <w:sz w:val="18"/>
                <w:szCs w:val="18"/>
              </w:rPr>
              <w:t xml:space="preserve"> and update</w:t>
            </w:r>
            <w:r w:rsidRPr="00F3375F">
              <w:rPr>
                <w:rFonts w:ascii="Palatino Linotype" w:hAnsi="Palatino Linotype" w:cs="Arial"/>
                <w:sz w:val="18"/>
                <w:szCs w:val="18"/>
              </w:rPr>
              <w:t xml:space="preserve"> schedule</w:t>
            </w:r>
            <w:r w:rsidR="00F34402" w:rsidRPr="00F3375F">
              <w:rPr>
                <w:rFonts w:ascii="Palatino Linotype" w:hAnsi="Palatino Linotype" w:cs="Arial"/>
                <w:sz w:val="18"/>
                <w:szCs w:val="18"/>
              </w:rPr>
              <w:t xml:space="preserve">s of Committee members for </w:t>
            </w:r>
            <w:r w:rsidRPr="00F3375F">
              <w:rPr>
                <w:rFonts w:ascii="Palatino Linotype" w:hAnsi="Palatino Linotype" w:cs="Arial"/>
                <w:sz w:val="18"/>
                <w:szCs w:val="18"/>
              </w:rPr>
              <w:t xml:space="preserve">relevant </w:t>
            </w:r>
            <w:r w:rsidR="001F155B" w:rsidRPr="00F3375F">
              <w:rPr>
                <w:rFonts w:ascii="Palatino Linotype" w:hAnsi="Palatino Linotype" w:cs="Arial"/>
                <w:sz w:val="18"/>
                <w:szCs w:val="18"/>
              </w:rPr>
              <w:t>groups and panels</w:t>
            </w:r>
            <w:r w:rsidR="008041B2" w:rsidRPr="00F3375F">
              <w:rPr>
                <w:rFonts w:ascii="Palatino Linotype" w:hAnsi="Palatino Linotype" w:cs="Arial"/>
                <w:sz w:val="18"/>
                <w:szCs w:val="18"/>
              </w:rPr>
              <w:t>.</w:t>
            </w:r>
            <w:r w:rsidRPr="00F3375F">
              <w:rPr>
                <w:rFonts w:ascii="Palatino Linotype" w:hAnsi="Palatino Linotype" w:cs="Arial"/>
                <w:sz w:val="18"/>
                <w:szCs w:val="18"/>
              </w:rPr>
              <w:t xml:space="preserve"> </w:t>
            </w:r>
          </w:p>
          <w:p w14:paraId="21C8A95A" w14:textId="06E03747" w:rsidR="00414865" w:rsidRPr="00F3375F" w:rsidRDefault="003D4AE5" w:rsidP="008041B2">
            <w:pPr>
              <w:pStyle w:val="ListParagraph"/>
              <w:numPr>
                <w:ilvl w:val="0"/>
                <w:numId w:val="1"/>
              </w:numPr>
              <w:spacing w:after="0" w:line="240" w:lineRule="auto"/>
              <w:ind w:left="714" w:hanging="357"/>
              <w:rPr>
                <w:rFonts w:ascii="Palatino Linotype" w:eastAsia="SimSun" w:hAnsi="Palatino Linotype" w:cs="Arial"/>
                <w:sz w:val="18"/>
                <w:szCs w:val="18"/>
                <w:lang w:eastAsia="zh-CN"/>
              </w:rPr>
            </w:pPr>
            <w:r w:rsidRPr="00F3375F">
              <w:rPr>
                <w:rFonts w:ascii="Palatino Linotype" w:eastAsia="SimSun" w:hAnsi="Palatino Linotype" w:cs="Arial"/>
                <w:sz w:val="18"/>
                <w:szCs w:val="18"/>
                <w:lang w:eastAsia="zh-CN"/>
              </w:rPr>
              <w:t>To coordinate and process financial transactions for the Principal and President and other VPs as required</w:t>
            </w:r>
            <w:r w:rsidR="008041B2" w:rsidRPr="00F3375F">
              <w:rPr>
                <w:rFonts w:ascii="Palatino Linotype" w:eastAsia="SimSun" w:hAnsi="Palatino Linotype" w:cs="Arial"/>
                <w:sz w:val="18"/>
                <w:szCs w:val="18"/>
                <w:lang w:eastAsia="zh-CN"/>
              </w:rPr>
              <w:t>.</w:t>
            </w:r>
          </w:p>
          <w:p w14:paraId="5D70598F" w14:textId="297C4B35" w:rsidR="008041B2" w:rsidRPr="00F3375F" w:rsidRDefault="008041B2" w:rsidP="008041B2">
            <w:pPr>
              <w:pStyle w:val="ListParagraph"/>
              <w:spacing w:after="0" w:line="240" w:lineRule="auto"/>
              <w:rPr>
                <w:rFonts w:ascii="Palatino Linotype" w:eastAsia="SimSun" w:hAnsi="Palatino Linotype" w:cs="Arial"/>
                <w:sz w:val="18"/>
                <w:szCs w:val="18"/>
                <w:lang w:eastAsia="zh-CN"/>
              </w:rPr>
            </w:pPr>
          </w:p>
        </w:tc>
      </w:tr>
      <w:tr w:rsidR="00CA0395" w:rsidRPr="00F3375F" w14:paraId="3DCB3081" w14:textId="77777777" w:rsidTr="00601D70">
        <w:tc>
          <w:tcPr>
            <w:tcW w:w="10870" w:type="dxa"/>
          </w:tcPr>
          <w:p w14:paraId="472FD3B9" w14:textId="28322E36" w:rsidR="00CA0395" w:rsidRPr="00F3375F" w:rsidRDefault="00CA0395" w:rsidP="00CA0395">
            <w:pPr>
              <w:rPr>
                <w:rFonts w:ascii="Palatino Linotype" w:hAnsi="Palatino Linotype" w:cs="Arial"/>
                <w:b/>
                <w:sz w:val="18"/>
                <w:szCs w:val="18"/>
              </w:rPr>
            </w:pPr>
            <w:r w:rsidRPr="00F3375F">
              <w:rPr>
                <w:rFonts w:ascii="Palatino Linotype" w:hAnsi="Palatino Linotype" w:cs="Arial"/>
                <w:b/>
                <w:sz w:val="18"/>
                <w:szCs w:val="18"/>
              </w:rPr>
              <w:lastRenderedPageBreak/>
              <w:t xml:space="preserve">Competency: </w:t>
            </w:r>
            <w:r w:rsidR="00EB5840" w:rsidRPr="00F3375F">
              <w:rPr>
                <w:rFonts w:ascii="Palatino Linotype" w:hAnsi="Palatino Linotype" w:cs="Arial"/>
                <w:b/>
                <w:sz w:val="18"/>
                <w:szCs w:val="18"/>
              </w:rPr>
              <w:t xml:space="preserve">Investigation, </w:t>
            </w:r>
            <w:r w:rsidR="00884135" w:rsidRPr="00F3375F">
              <w:rPr>
                <w:rFonts w:ascii="Palatino Linotype" w:hAnsi="Palatino Linotype" w:cs="Arial"/>
                <w:b/>
                <w:sz w:val="18"/>
                <w:szCs w:val="18"/>
              </w:rPr>
              <w:t>Analysis and Research</w:t>
            </w:r>
          </w:p>
          <w:p w14:paraId="10DA2D76" w14:textId="74C0C5CB" w:rsidR="003A33D7" w:rsidRPr="00F3375F" w:rsidRDefault="00CA0395" w:rsidP="007945F4">
            <w:pPr>
              <w:ind w:left="1440" w:hanging="1440"/>
              <w:rPr>
                <w:rFonts w:ascii="Palatino Linotype" w:hAnsi="Palatino Linotype" w:cs="Arial"/>
                <w:b/>
                <w:sz w:val="18"/>
                <w:szCs w:val="18"/>
              </w:rPr>
            </w:pPr>
            <w:r w:rsidRPr="00F3375F">
              <w:rPr>
                <w:rFonts w:ascii="Palatino Linotype" w:hAnsi="Palatino Linotype" w:cs="Arial"/>
                <w:b/>
                <w:sz w:val="18"/>
                <w:szCs w:val="18"/>
              </w:rPr>
              <w:t>Key tasks:</w:t>
            </w:r>
            <w:r w:rsidR="00884135" w:rsidRPr="00F3375F">
              <w:rPr>
                <w:rFonts w:ascii="Palatino Linotype" w:hAnsi="Palatino Linotype" w:cs="Arial"/>
                <w:b/>
                <w:sz w:val="18"/>
                <w:szCs w:val="18"/>
              </w:rPr>
              <w:tab/>
            </w:r>
          </w:p>
          <w:p w14:paraId="1D0EC5C3" w14:textId="3694D5F0" w:rsidR="00486D76" w:rsidRPr="00F3375F" w:rsidRDefault="00486D76" w:rsidP="008041B2">
            <w:pPr>
              <w:pStyle w:val="ListParagraph"/>
              <w:numPr>
                <w:ilvl w:val="0"/>
                <w:numId w:val="5"/>
              </w:numPr>
              <w:spacing w:after="0" w:line="240" w:lineRule="auto"/>
              <w:ind w:left="714" w:hanging="357"/>
              <w:rPr>
                <w:rFonts w:ascii="Palatino Linotype" w:hAnsi="Palatino Linotype" w:cs="Arial"/>
                <w:sz w:val="18"/>
                <w:szCs w:val="18"/>
              </w:rPr>
            </w:pPr>
            <w:r w:rsidRPr="00F3375F">
              <w:rPr>
                <w:rFonts w:ascii="Palatino Linotype" w:hAnsi="Palatino Linotype" w:cs="Arial"/>
                <w:sz w:val="18"/>
                <w:szCs w:val="18"/>
              </w:rPr>
              <w:t>From time to time</w:t>
            </w:r>
            <w:r w:rsidR="00F34402" w:rsidRPr="00F3375F">
              <w:rPr>
                <w:rFonts w:ascii="Palatino Linotype" w:hAnsi="Palatino Linotype" w:cs="Arial"/>
                <w:sz w:val="18"/>
                <w:szCs w:val="18"/>
              </w:rPr>
              <w:t>, assist with</w:t>
            </w:r>
            <w:r w:rsidRPr="00F3375F">
              <w:rPr>
                <w:rFonts w:ascii="Palatino Linotype" w:hAnsi="Palatino Linotype" w:cs="Arial"/>
                <w:sz w:val="18"/>
                <w:szCs w:val="18"/>
              </w:rPr>
              <w:t xml:space="preserve"> projects relevant to the remit of the </w:t>
            </w:r>
            <w:r w:rsidR="003D4AE5" w:rsidRPr="00F3375F">
              <w:rPr>
                <w:rFonts w:ascii="Palatino Linotype" w:hAnsi="Palatino Linotype" w:cs="Arial"/>
                <w:sz w:val="18"/>
                <w:szCs w:val="18"/>
              </w:rPr>
              <w:t>senior team</w:t>
            </w:r>
            <w:r w:rsidR="00F34402" w:rsidRPr="00F3375F">
              <w:rPr>
                <w:rFonts w:ascii="Palatino Linotype" w:hAnsi="Palatino Linotype" w:cs="Arial"/>
                <w:sz w:val="18"/>
                <w:szCs w:val="18"/>
              </w:rPr>
              <w:t>,</w:t>
            </w:r>
            <w:r w:rsidR="00C67F14" w:rsidRPr="00F3375F">
              <w:rPr>
                <w:rFonts w:ascii="Palatino Linotype" w:hAnsi="Palatino Linotype"/>
                <w:color w:val="000000"/>
                <w:sz w:val="18"/>
                <w:szCs w:val="18"/>
              </w:rPr>
              <w:t xml:space="preserve"> </w:t>
            </w:r>
            <w:r w:rsidRPr="00F3375F">
              <w:rPr>
                <w:rFonts w:ascii="Palatino Linotype" w:hAnsi="Palatino Linotype" w:cs="Arial"/>
                <w:sz w:val="18"/>
                <w:szCs w:val="18"/>
              </w:rPr>
              <w:t>which ar</w:t>
            </w:r>
            <w:r w:rsidR="00F34402" w:rsidRPr="00F3375F">
              <w:rPr>
                <w:rFonts w:ascii="Palatino Linotype" w:hAnsi="Palatino Linotype" w:cs="Arial"/>
                <w:sz w:val="18"/>
                <w:szCs w:val="18"/>
              </w:rPr>
              <w:t>e likely to</w:t>
            </w:r>
            <w:r w:rsidRPr="00F3375F">
              <w:rPr>
                <w:rFonts w:ascii="Palatino Linotype" w:hAnsi="Palatino Linotype" w:cs="Arial"/>
                <w:sz w:val="18"/>
                <w:szCs w:val="18"/>
              </w:rPr>
              <w:t xml:space="preserve"> require investigation, analysis and some basic research</w:t>
            </w:r>
            <w:r w:rsidR="008041B2" w:rsidRPr="00F3375F">
              <w:rPr>
                <w:rFonts w:ascii="Palatino Linotype" w:hAnsi="Palatino Linotype" w:cs="Arial"/>
                <w:sz w:val="18"/>
                <w:szCs w:val="18"/>
              </w:rPr>
              <w:t>.</w:t>
            </w:r>
          </w:p>
          <w:p w14:paraId="52BFEB50" w14:textId="01125007" w:rsidR="005E48F6" w:rsidRPr="00F3375F" w:rsidRDefault="003D4AE5" w:rsidP="008041B2">
            <w:pPr>
              <w:pStyle w:val="ListParagraph"/>
              <w:numPr>
                <w:ilvl w:val="0"/>
                <w:numId w:val="5"/>
              </w:numPr>
              <w:spacing w:after="0" w:line="240" w:lineRule="auto"/>
              <w:ind w:left="714" w:hanging="357"/>
              <w:rPr>
                <w:rFonts w:ascii="Palatino Linotype" w:hAnsi="Palatino Linotype" w:cs="Arial"/>
                <w:sz w:val="18"/>
                <w:szCs w:val="18"/>
              </w:rPr>
            </w:pPr>
            <w:r w:rsidRPr="00F3375F">
              <w:rPr>
                <w:rFonts w:ascii="Palatino Linotype" w:hAnsi="Palatino Linotype"/>
                <w:sz w:val="18"/>
                <w:szCs w:val="18"/>
              </w:rPr>
              <w:t>Research, collate and analyse information to create reports and briefing papers or to enable the preparation of these</w:t>
            </w:r>
            <w:r w:rsidR="008041B2" w:rsidRPr="00F3375F">
              <w:rPr>
                <w:rFonts w:ascii="Palatino Linotype" w:hAnsi="Palatino Linotype"/>
                <w:sz w:val="18"/>
                <w:szCs w:val="18"/>
              </w:rPr>
              <w:t>.</w:t>
            </w:r>
          </w:p>
          <w:p w14:paraId="65991BC5" w14:textId="4E10E467" w:rsidR="008041B2" w:rsidRPr="00F3375F" w:rsidRDefault="008041B2" w:rsidP="008041B2">
            <w:pPr>
              <w:pStyle w:val="ListParagraph"/>
              <w:spacing w:after="0" w:line="240" w:lineRule="auto"/>
              <w:rPr>
                <w:rFonts w:ascii="Palatino Linotype" w:hAnsi="Palatino Linotype" w:cs="Arial"/>
                <w:sz w:val="18"/>
                <w:szCs w:val="18"/>
              </w:rPr>
            </w:pPr>
          </w:p>
        </w:tc>
      </w:tr>
      <w:tr w:rsidR="00CA0395" w:rsidRPr="00F3375F" w14:paraId="3CAC14BA" w14:textId="77777777" w:rsidTr="00601D70">
        <w:tc>
          <w:tcPr>
            <w:tcW w:w="10870" w:type="dxa"/>
          </w:tcPr>
          <w:p w14:paraId="371099D5" w14:textId="2B1D8A32" w:rsidR="00CA0395" w:rsidRPr="00F3375F" w:rsidRDefault="00CA0395" w:rsidP="00414865">
            <w:pPr>
              <w:rPr>
                <w:rFonts w:ascii="Palatino Linotype" w:hAnsi="Palatino Linotype" w:cs="Arial"/>
                <w:b/>
                <w:sz w:val="18"/>
                <w:szCs w:val="18"/>
              </w:rPr>
            </w:pPr>
            <w:r w:rsidRPr="00F3375F">
              <w:rPr>
                <w:rFonts w:ascii="Palatino Linotype" w:hAnsi="Palatino Linotype" w:cs="Arial"/>
                <w:b/>
                <w:sz w:val="18"/>
                <w:szCs w:val="18"/>
              </w:rPr>
              <w:t>Competency:</w:t>
            </w:r>
            <w:r w:rsidR="008041B2" w:rsidRPr="00F3375F">
              <w:rPr>
                <w:rFonts w:ascii="Palatino Linotype" w:hAnsi="Palatino Linotype" w:cs="Arial"/>
                <w:b/>
                <w:sz w:val="18"/>
                <w:szCs w:val="18"/>
              </w:rPr>
              <w:t xml:space="preserve"> </w:t>
            </w:r>
            <w:r w:rsidR="00EB5840" w:rsidRPr="00F3375F">
              <w:rPr>
                <w:rFonts w:ascii="Palatino Linotype" w:hAnsi="Palatino Linotype" w:cs="Arial"/>
                <w:b/>
                <w:sz w:val="18"/>
                <w:szCs w:val="18"/>
              </w:rPr>
              <w:t>Liaison and networking</w:t>
            </w:r>
          </w:p>
          <w:p w14:paraId="12EA5979" w14:textId="63077852" w:rsidR="003A33D7" w:rsidRPr="00F3375F" w:rsidRDefault="00CA0395" w:rsidP="00414865">
            <w:pPr>
              <w:rPr>
                <w:rFonts w:ascii="Palatino Linotype" w:hAnsi="Palatino Linotype" w:cs="Arial"/>
                <w:b/>
                <w:sz w:val="18"/>
                <w:szCs w:val="18"/>
              </w:rPr>
            </w:pPr>
            <w:r w:rsidRPr="00F3375F">
              <w:rPr>
                <w:rFonts w:ascii="Palatino Linotype" w:hAnsi="Palatino Linotype" w:cs="Arial"/>
                <w:b/>
                <w:sz w:val="18"/>
                <w:szCs w:val="18"/>
              </w:rPr>
              <w:t>Key tasks:</w:t>
            </w:r>
            <w:r w:rsidR="00EB5840" w:rsidRPr="00F3375F">
              <w:rPr>
                <w:rFonts w:ascii="Palatino Linotype" w:hAnsi="Palatino Linotype" w:cs="Arial"/>
                <w:b/>
                <w:sz w:val="18"/>
                <w:szCs w:val="18"/>
              </w:rPr>
              <w:tab/>
            </w:r>
          </w:p>
          <w:p w14:paraId="4377294F" w14:textId="495C9D7B" w:rsidR="00961283" w:rsidRPr="00F3375F" w:rsidRDefault="00F673BC" w:rsidP="003A50BC">
            <w:pPr>
              <w:numPr>
                <w:ilvl w:val="0"/>
                <w:numId w:val="2"/>
              </w:numPr>
              <w:rPr>
                <w:rFonts w:ascii="Palatino Linotype" w:hAnsi="Palatino Linotype" w:cs="Arial"/>
                <w:b/>
                <w:sz w:val="18"/>
                <w:szCs w:val="18"/>
              </w:rPr>
            </w:pPr>
            <w:r w:rsidRPr="00F3375F">
              <w:rPr>
                <w:rFonts w:ascii="Palatino Linotype" w:hAnsi="Palatino Linotype" w:cs="Arial"/>
                <w:sz w:val="18"/>
                <w:szCs w:val="18"/>
              </w:rPr>
              <w:t>Bui</w:t>
            </w:r>
            <w:r w:rsidR="00961283" w:rsidRPr="00F3375F">
              <w:rPr>
                <w:rFonts w:ascii="Palatino Linotype" w:hAnsi="Palatino Linotype" w:cs="Arial"/>
                <w:sz w:val="18"/>
                <w:szCs w:val="18"/>
              </w:rPr>
              <w:t xml:space="preserve">ld strong relationships with colleagues across the College and </w:t>
            </w:r>
            <w:r w:rsidR="00822E12" w:rsidRPr="00F3375F">
              <w:rPr>
                <w:rFonts w:ascii="Palatino Linotype" w:hAnsi="Palatino Linotype" w:cs="Arial"/>
                <w:sz w:val="18"/>
                <w:szCs w:val="18"/>
              </w:rPr>
              <w:t>with key external stakeholders</w:t>
            </w:r>
            <w:r w:rsidR="008041B2" w:rsidRPr="00F3375F">
              <w:rPr>
                <w:rFonts w:ascii="Palatino Linotype" w:hAnsi="Palatino Linotype" w:cs="Arial"/>
                <w:sz w:val="18"/>
                <w:szCs w:val="18"/>
              </w:rPr>
              <w:t>.</w:t>
            </w:r>
          </w:p>
          <w:p w14:paraId="4D7897EF" w14:textId="06F3930A" w:rsidR="00F673BC" w:rsidRPr="00F3375F" w:rsidRDefault="00961283" w:rsidP="003A50BC">
            <w:pPr>
              <w:numPr>
                <w:ilvl w:val="0"/>
                <w:numId w:val="2"/>
              </w:numPr>
              <w:rPr>
                <w:rFonts w:ascii="Palatino Linotype" w:hAnsi="Palatino Linotype" w:cs="Arial"/>
                <w:b/>
                <w:sz w:val="18"/>
                <w:szCs w:val="18"/>
              </w:rPr>
            </w:pPr>
            <w:r w:rsidRPr="00F3375F">
              <w:rPr>
                <w:rFonts w:ascii="Palatino Linotype" w:hAnsi="Palatino Linotype" w:cs="Arial"/>
                <w:sz w:val="18"/>
                <w:szCs w:val="18"/>
              </w:rPr>
              <w:t xml:space="preserve">Liaise with representatives of external </w:t>
            </w:r>
            <w:r w:rsidR="00F673BC" w:rsidRPr="00F3375F">
              <w:rPr>
                <w:rFonts w:ascii="Palatino Linotype" w:hAnsi="Palatino Linotype" w:cs="Arial"/>
                <w:sz w:val="18"/>
                <w:szCs w:val="18"/>
              </w:rPr>
              <w:t>suppliers</w:t>
            </w:r>
            <w:r w:rsidR="008041B2" w:rsidRPr="00F3375F">
              <w:rPr>
                <w:rFonts w:ascii="Palatino Linotype" w:hAnsi="Palatino Linotype" w:cs="Arial"/>
                <w:sz w:val="18"/>
                <w:szCs w:val="18"/>
              </w:rPr>
              <w:t>.</w:t>
            </w:r>
          </w:p>
          <w:p w14:paraId="26699CAB" w14:textId="77777777" w:rsidR="005E48F6" w:rsidRPr="00F3375F" w:rsidRDefault="005E48F6" w:rsidP="008F7E9A">
            <w:pPr>
              <w:rPr>
                <w:rFonts w:ascii="Georgia" w:hAnsi="Georgia" w:cs="Arial"/>
                <w:sz w:val="18"/>
                <w:szCs w:val="18"/>
              </w:rPr>
            </w:pPr>
          </w:p>
        </w:tc>
      </w:tr>
      <w:tr w:rsidR="00414865" w:rsidRPr="00F3375F" w14:paraId="64B0D845" w14:textId="77777777" w:rsidTr="00414865">
        <w:tc>
          <w:tcPr>
            <w:tcW w:w="10870" w:type="dxa"/>
            <w:tcBorders>
              <w:top w:val="single" w:sz="4" w:space="0" w:color="auto"/>
              <w:left w:val="single" w:sz="4" w:space="0" w:color="auto"/>
              <w:bottom w:val="single" w:sz="4" w:space="0" w:color="auto"/>
              <w:right w:val="single" w:sz="4" w:space="0" w:color="auto"/>
            </w:tcBorders>
          </w:tcPr>
          <w:p w14:paraId="30A3FDC9" w14:textId="1127BCFE" w:rsidR="00414865" w:rsidRPr="00F3375F" w:rsidRDefault="00414865" w:rsidP="00B31167">
            <w:pPr>
              <w:rPr>
                <w:rFonts w:ascii="Palatino Linotype" w:hAnsi="Palatino Linotype" w:cs="Arial"/>
                <w:b/>
                <w:sz w:val="18"/>
                <w:szCs w:val="18"/>
              </w:rPr>
            </w:pPr>
            <w:r w:rsidRPr="00F3375F">
              <w:rPr>
                <w:rFonts w:ascii="Palatino Linotype" w:hAnsi="Palatino Linotype" w:cs="Arial"/>
                <w:b/>
                <w:sz w:val="18"/>
                <w:szCs w:val="18"/>
              </w:rPr>
              <w:t>Competency:</w:t>
            </w:r>
            <w:r w:rsidR="008041B2" w:rsidRPr="00F3375F">
              <w:rPr>
                <w:rFonts w:ascii="Palatino Linotype" w:hAnsi="Palatino Linotype" w:cs="Arial"/>
                <w:b/>
                <w:sz w:val="18"/>
                <w:szCs w:val="18"/>
              </w:rPr>
              <w:t xml:space="preserve"> </w:t>
            </w:r>
            <w:r w:rsidRPr="00F3375F">
              <w:rPr>
                <w:rFonts w:ascii="Palatino Linotype" w:hAnsi="Palatino Linotype" w:cs="Arial"/>
                <w:b/>
                <w:sz w:val="18"/>
                <w:szCs w:val="18"/>
              </w:rPr>
              <w:t>Initiative and Problem Solving</w:t>
            </w:r>
          </w:p>
          <w:p w14:paraId="1E4BD62C" w14:textId="77777777" w:rsidR="00414865" w:rsidRPr="00F3375F" w:rsidRDefault="00414865" w:rsidP="00B31167">
            <w:pPr>
              <w:rPr>
                <w:rFonts w:ascii="Palatino Linotype" w:hAnsi="Palatino Linotype" w:cs="Arial"/>
                <w:b/>
                <w:sz w:val="18"/>
                <w:szCs w:val="18"/>
              </w:rPr>
            </w:pPr>
            <w:r w:rsidRPr="00F3375F">
              <w:rPr>
                <w:rFonts w:ascii="Palatino Linotype" w:hAnsi="Palatino Linotype" w:cs="Arial"/>
                <w:b/>
                <w:sz w:val="18"/>
                <w:szCs w:val="18"/>
              </w:rPr>
              <w:t xml:space="preserve">Key tasks: </w:t>
            </w:r>
          </w:p>
          <w:p w14:paraId="265D1658" w14:textId="77777777" w:rsidR="003D4AE5" w:rsidRPr="00F3375F" w:rsidRDefault="003D4AE5" w:rsidP="008041B2">
            <w:pPr>
              <w:pStyle w:val="ListParagraph"/>
              <w:numPr>
                <w:ilvl w:val="0"/>
                <w:numId w:val="2"/>
              </w:numPr>
              <w:spacing w:after="0" w:line="240" w:lineRule="auto"/>
              <w:ind w:left="714" w:hanging="357"/>
              <w:rPr>
                <w:rFonts w:ascii="Palatino Linotype" w:hAnsi="Palatino Linotype" w:cs="Arial"/>
                <w:sz w:val="18"/>
                <w:szCs w:val="18"/>
              </w:rPr>
            </w:pPr>
            <w:r w:rsidRPr="00F3375F">
              <w:rPr>
                <w:rFonts w:ascii="Palatino Linotype" w:eastAsia="SimSun" w:hAnsi="Palatino Linotype" w:cs="Arial"/>
                <w:sz w:val="18"/>
                <w:szCs w:val="18"/>
                <w:lang w:eastAsia="zh-CN"/>
              </w:rPr>
              <w:t>Anticipate where challenges may arise for the VPs and PAG in effective engagement and participation across a range of responsibilities.</w:t>
            </w:r>
          </w:p>
          <w:p w14:paraId="6EA84815" w14:textId="5E4839C0" w:rsidR="003D4AE5" w:rsidRPr="00F3375F" w:rsidRDefault="00414865" w:rsidP="008041B2">
            <w:pPr>
              <w:pStyle w:val="ListParagraph"/>
              <w:numPr>
                <w:ilvl w:val="0"/>
                <w:numId w:val="2"/>
              </w:numPr>
              <w:spacing w:after="0" w:line="240" w:lineRule="auto"/>
              <w:ind w:left="714" w:hanging="357"/>
              <w:rPr>
                <w:rFonts w:ascii="Palatino Linotype" w:hAnsi="Palatino Linotype" w:cs="Arial"/>
                <w:b/>
                <w:sz w:val="18"/>
                <w:szCs w:val="18"/>
              </w:rPr>
            </w:pPr>
            <w:r w:rsidRPr="00F3375F">
              <w:rPr>
                <w:rFonts w:ascii="Palatino Linotype" w:hAnsi="Palatino Linotype" w:cs="Arial"/>
                <w:sz w:val="18"/>
                <w:szCs w:val="18"/>
              </w:rPr>
              <w:t xml:space="preserve">Use initiative to resolve diary clashes </w:t>
            </w:r>
            <w:r w:rsidR="00822E12" w:rsidRPr="00F3375F">
              <w:rPr>
                <w:rFonts w:ascii="Palatino Linotype" w:hAnsi="Palatino Linotype" w:cs="Arial"/>
                <w:sz w:val="18"/>
                <w:szCs w:val="18"/>
              </w:rPr>
              <w:t xml:space="preserve">and </w:t>
            </w:r>
            <w:r w:rsidRPr="00F3375F">
              <w:rPr>
                <w:rFonts w:ascii="Palatino Linotype" w:hAnsi="Palatino Linotype" w:cs="Arial"/>
                <w:sz w:val="18"/>
                <w:szCs w:val="18"/>
              </w:rPr>
              <w:t>travel issues</w:t>
            </w:r>
            <w:r w:rsidR="008041B2" w:rsidRPr="00F3375F">
              <w:rPr>
                <w:rFonts w:ascii="Palatino Linotype" w:hAnsi="Palatino Linotype" w:cs="Arial"/>
                <w:sz w:val="18"/>
                <w:szCs w:val="18"/>
              </w:rPr>
              <w:t>.</w:t>
            </w:r>
          </w:p>
          <w:p w14:paraId="5DD098A5" w14:textId="13DC569D" w:rsidR="00414865" w:rsidRPr="00F3375F" w:rsidRDefault="00414865" w:rsidP="008041B2">
            <w:pPr>
              <w:pStyle w:val="ListParagraph"/>
              <w:numPr>
                <w:ilvl w:val="0"/>
                <w:numId w:val="2"/>
              </w:numPr>
              <w:spacing w:after="0" w:line="240" w:lineRule="auto"/>
              <w:ind w:left="714" w:hanging="357"/>
              <w:rPr>
                <w:rFonts w:ascii="Palatino Linotype" w:hAnsi="Palatino Linotype" w:cs="Arial"/>
                <w:b/>
                <w:sz w:val="18"/>
                <w:szCs w:val="18"/>
              </w:rPr>
            </w:pPr>
            <w:r w:rsidRPr="00F3375F">
              <w:rPr>
                <w:rFonts w:ascii="Palatino Linotype" w:hAnsi="Palatino Linotype" w:cs="Arial"/>
                <w:sz w:val="18"/>
                <w:szCs w:val="18"/>
              </w:rPr>
              <w:t>Demonstrate a collaborative approach to problem solving with colleagues across the RVC</w:t>
            </w:r>
            <w:r w:rsidR="008041B2" w:rsidRPr="00F3375F">
              <w:rPr>
                <w:rFonts w:ascii="Palatino Linotype" w:hAnsi="Palatino Linotype" w:cs="Arial"/>
                <w:sz w:val="18"/>
                <w:szCs w:val="18"/>
              </w:rPr>
              <w:t>.</w:t>
            </w:r>
          </w:p>
          <w:p w14:paraId="23A3F9BF" w14:textId="5416B3E7" w:rsidR="008041B2" w:rsidRPr="00F3375F" w:rsidRDefault="008041B2" w:rsidP="008041B2">
            <w:pPr>
              <w:pStyle w:val="ListParagraph"/>
              <w:spacing w:after="0" w:line="240" w:lineRule="auto"/>
              <w:rPr>
                <w:rFonts w:ascii="Palatino Linotype" w:hAnsi="Palatino Linotype" w:cs="Arial"/>
                <w:b/>
                <w:sz w:val="18"/>
                <w:szCs w:val="18"/>
              </w:rPr>
            </w:pPr>
          </w:p>
        </w:tc>
      </w:tr>
      <w:tr w:rsidR="00414865" w:rsidRPr="00F3375F" w14:paraId="00288424" w14:textId="77777777" w:rsidTr="00414865">
        <w:tc>
          <w:tcPr>
            <w:tcW w:w="10870" w:type="dxa"/>
            <w:tcBorders>
              <w:top w:val="single" w:sz="4" w:space="0" w:color="auto"/>
              <w:left w:val="single" w:sz="4" w:space="0" w:color="auto"/>
              <w:bottom w:val="single" w:sz="4" w:space="0" w:color="auto"/>
              <w:right w:val="single" w:sz="4" w:space="0" w:color="auto"/>
            </w:tcBorders>
          </w:tcPr>
          <w:p w14:paraId="6F65BEA2" w14:textId="1956F5BB" w:rsidR="00414865" w:rsidRPr="00F3375F" w:rsidRDefault="00414865" w:rsidP="00B31167">
            <w:pPr>
              <w:rPr>
                <w:rFonts w:ascii="Palatino Linotype" w:hAnsi="Palatino Linotype" w:cs="Arial"/>
                <w:b/>
                <w:sz w:val="18"/>
                <w:szCs w:val="18"/>
              </w:rPr>
            </w:pPr>
            <w:r w:rsidRPr="00F3375F">
              <w:rPr>
                <w:rFonts w:ascii="Palatino Linotype" w:hAnsi="Palatino Linotype" w:cs="Arial"/>
                <w:b/>
                <w:sz w:val="18"/>
                <w:szCs w:val="18"/>
              </w:rPr>
              <w:t>Competency:</w:t>
            </w:r>
            <w:r w:rsidR="008041B2" w:rsidRPr="00F3375F">
              <w:rPr>
                <w:rFonts w:ascii="Palatino Linotype" w:hAnsi="Palatino Linotype" w:cs="Arial"/>
                <w:b/>
                <w:sz w:val="18"/>
                <w:szCs w:val="18"/>
              </w:rPr>
              <w:t xml:space="preserve"> </w:t>
            </w:r>
            <w:r w:rsidRPr="00F3375F">
              <w:rPr>
                <w:rFonts w:ascii="Palatino Linotype" w:hAnsi="Palatino Linotype" w:cs="Arial"/>
                <w:b/>
                <w:sz w:val="18"/>
                <w:szCs w:val="18"/>
              </w:rPr>
              <w:t>Knowledge &amp; Experience</w:t>
            </w:r>
          </w:p>
          <w:p w14:paraId="2D4F3873" w14:textId="77777777" w:rsidR="00414865" w:rsidRPr="00F3375F" w:rsidRDefault="00414865" w:rsidP="00B31167">
            <w:pPr>
              <w:rPr>
                <w:rFonts w:ascii="Palatino Linotype" w:hAnsi="Palatino Linotype" w:cs="Arial"/>
                <w:b/>
                <w:sz w:val="18"/>
                <w:szCs w:val="18"/>
              </w:rPr>
            </w:pPr>
            <w:r w:rsidRPr="00F3375F">
              <w:rPr>
                <w:rFonts w:ascii="Palatino Linotype" w:hAnsi="Palatino Linotype" w:cs="Arial"/>
                <w:b/>
                <w:sz w:val="18"/>
                <w:szCs w:val="18"/>
              </w:rPr>
              <w:t xml:space="preserve">Key tasks: </w:t>
            </w:r>
          </w:p>
          <w:p w14:paraId="53356752" w14:textId="7ED0E22A" w:rsidR="00414865" w:rsidRPr="00F3375F" w:rsidRDefault="00C625A8" w:rsidP="008041B2">
            <w:pPr>
              <w:numPr>
                <w:ilvl w:val="0"/>
                <w:numId w:val="3"/>
              </w:numPr>
              <w:ind w:left="714" w:hanging="357"/>
              <w:rPr>
                <w:rFonts w:ascii="Palatino Linotype" w:hAnsi="Palatino Linotype" w:cs="Arial"/>
                <w:sz w:val="18"/>
                <w:szCs w:val="18"/>
              </w:rPr>
            </w:pPr>
            <w:r w:rsidRPr="00F3375F">
              <w:rPr>
                <w:rFonts w:ascii="Palatino Linotype" w:hAnsi="Palatino Linotype" w:cs="Arial"/>
                <w:sz w:val="18"/>
                <w:szCs w:val="18"/>
              </w:rPr>
              <w:t xml:space="preserve">High levels of </w:t>
            </w:r>
            <w:r w:rsidR="006F0EDD" w:rsidRPr="00F3375F">
              <w:rPr>
                <w:rFonts w:ascii="Palatino Linotype" w:hAnsi="Palatino Linotype" w:cs="Arial"/>
                <w:sz w:val="18"/>
                <w:szCs w:val="18"/>
              </w:rPr>
              <w:t xml:space="preserve">demonstrable </w:t>
            </w:r>
            <w:r w:rsidRPr="00F3375F">
              <w:rPr>
                <w:rFonts w:ascii="Palatino Linotype" w:hAnsi="Palatino Linotype" w:cs="Arial"/>
                <w:sz w:val="18"/>
                <w:szCs w:val="18"/>
              </w:rPr>
              <w:t>c</w:t>
            </w:r>
            <w:r w:rsidR="00414865" w:rsidRPr="00F3375F">
              <w:rPr>
                <w:rFonts w:ascii="Palatino Linotype" w:hAnsi="Palatino Linotype" w:cs="Arial"/>
                <w:sz w:val="18"/>
                <w:szCs w:val="18"/>
              </w:rPr>
              <w:t xml:space="preserve">ompetence in using standard desktop software packages </w:t>
            </w:r>
            <w:r w:rsidR="003043C3" w:rsidRPr="00F3375F">
              <w:rPr>
                <w:rFonts w:ascii="Palatino Linotype" w:hAnsi="Palatino Linotype" w:cs="Arial"/>
                <w:sz w:val="18"/>
                <w:szCs w:val="18"/>
              </w:rPr>
              <w:t>including</w:t>
            </w:r>
            <w:r w:rsidR="00414865" w:rsidRPr="00F3375F">
              <w:rPr>
                <w:rFonts w:ascii="Palatino Linotype" w:hAnsi="Palatino Linotype" w:cs="Arial"/>
                <w:sz w:val="18"/>
                <w:szCs w:val="18"/>
              </w:rPr>
              <w:t xml:space="preserve"> Microsoft Word, Excel, PowerPoint</w:t>
            </w:r>
            <w:r w:rsidR="003043C3" w:rsidRPr="00F3375F">
              <w:rPr>
                <w:rFonts w:ascii="Palatino Linotype" w:hAnsi="Palatino Linotype" w:cs="Arial"/>
                <w:sz w:val="18"/>
                <w:szCs w:val="18"/>
              </w:rPr>
              <w:t>,</w:t>
            </w:r>
            <w:r w:rsidR="00414865" w:rsidRPr="00F3375F">
              <w:rPr>
                <w:rFonts w:ascii="Palatino Linotype" w:hAnsi="Palatino Linotype" w:cs="Arial"/>
                <w:sz w:val="18"/>
                <w:szCs w:val="18"/>
              </w:rPr>
              <w:t xml:space="preserve"> Outlook </w:t>
            </w:r>
            <w:r w:rsidR="003043C3" w:rsidRPr="00F3375F">
              <w:rPr>
                <w:rFonts w:ascii="Palatino Linotype" w:hAnsi="Palatino Linotype" w:cs="Arial"/>
                <w:sz w:val="18"/>
                <w:szCs w:val="18"/>
              </w:rPr>
              <w:t>and Adobe</w:t>
            </w:r>
            <w:r w:rsidR="008041B2" w:rsidRPr="00F3375F">
              <w:rPr>
                <w:rFonts w:ascii="Palatino Linotype" w:hAnsi="Palatino Linotype" w:cs="Arial"/>
                <w:sz w:val="18"/>
                <w:szCs w:val="18"/>
              </w:rPr>
              <w:t>.</w:t>
            </w:r>
          </w:p>
          <w:p w14:paraId="323A3352" w14:textId="2E816503" w:rsidR="000411CC" w:rsidRPr="00F3375F" w:rsidRDefault="000411CC" w:rsidP="008041B2">
            <w:pPr>
              <w:numPr>
                <w:ilvl w:val="0"/>
                <w:numId w:val="3"/>
              </w:numPr>
              <w:ind w:left="714" w:hanging="357"/>
              <w:rPr>
                <w:rFonts w:ascii="Palatino Linotype" w:hAnsi="Palatino Linotype" w:cs="Arial"/>
                <w:sz w:val="18"/>
                <w:szCs w:val="18"/>
              </w:rPr>
            </w:pPr>
            <w:r w:rsidRPr="00F3375F">
              <w:rPr>
                <w:rFonts w:ascii="Palatino Linotype" w:hAnsi="Palatino Linotype" w:cs="Arial"/>
                <w:sz w:val="18"/>
                <w:szCs w:val="18"/>
              </w:rPr>
              <w:t>Proficiency in Zoom and Teams to manage virtual meetings</w:t>
            </w:r>
            <w:r w:rsidR="008041B2" w:rsidRPr="00F3375F">
              <w:rPr>
                <w:rFonts w:ascii="Palatino Linotype" w:hAnsi="Palatino Linotype" w:cs="Arial"/>
                <w:sz w:val="18"/>
                <w:szCs w:val="18"/>
              </w:rPr>
              <w:t>.</w:t>
            </w:r>
          </w:p>
          <w:p w14:paraId="45A41805" w14:textId="350CF264" w:rsidR="003043C3" w:rsidRPr="00F3375F" w:rsidRDefault="004D7E78" w:rsidP="008041B2">
            <w:pPr>
              <w:numPr>
                <w:ilvl w:val="0"/>
                <w:numId w:val="3"/>
              </w:numPr>
              <w:ind w:left="714" w:hanging="357"/>
              <w:rPr>
                <w:rFonts w:ascii="Palatino Linotype" w:hAnsi="Palatino Linotype" w:cs="Arial"/>
                <w:bCs/>
                <w:sz w:val="18"/>
                <w:szCs w:val="18"/>
              </w:rPr>
            </w:pPr>
            <w:r w:rsidRPr="00F3375F">
              <w:rPr>
                <w:rFonts w:ascii="Palatino Linotype" w:hAnsi="Palatino Linotype" w:cs="Arial"/>
                <w:bCs/>
                <w:sz w:val="18"/>
                <w:szCs w:val="18"/>
              </w:rPr>
              <w:t xml:space="preserve">Effective management of </w:t>
            </w:r>
            <w:r w:rsidR="003043C3" w:rsidRPr="00F3375F">
              <w:rPr>
                <w:rFonts w:ascii="Palatino Linotype" w:hAnsi="Palatino Linotype" w:cs="Arial"/>
                <w:bCs/>
                <w:sz w:val="18"/>
                <w:szCs w:val="18"/>
              </w:rPr>
              <w:t>multiple diaries at a senior level</w:t>
            </w:r>
            <w:r w:rsidR="008041B2" w:rsidRPr="00F3375F">
              <w:rPr>
                <w:rFonts w:ascii="Palatino Linotype" w:hAnsi="Palatino Linotype" w:cs="Arial"/>
                <w:bCs/>
                <w:sz w:val="18"/>
                <w:szCs w:val="18"/>
              </w:rPr>
              <w:t>.</w:t>
            </w:r>
          </w:p>
          <w:p w14:paraId="25DA3E6E" w14:textId="4CBBB90C" w:rsidR="00414865" w:rsidRPr="00F3375F" w:rsidRDefault="003043C3" w:rsidP="008041B2">
            <w:pPr>
              <w:numPr>
                <w:ilvl w:val="0"/>
                <w:numId w:val="3"/>
              </w:numPr>
              <w:ind w:left="714" w:hanging="357"/>
              <w:rPr>
                <w:rFonts w:ascii="Palatino Linotype" w:hAnsi="Palatino Linotype" w:cs="Arial"/>
                <w:bCs/>
                <w:sz w:val="18"/>
                <w:szCs w:val="18"/>
              </w:rPr>
            </w:pPr>
            <w:r w:rsidRPr="00F3375F">
              <w:rPr>
                <w:rFonts w:ascii="Palatino Linotype" w:hAnsi="Palatino Linotype" w:cs="Arial"/>
                <w:bCs/>
                <w:sz w:val="18"/>
                <w:szCs w:val="18"/>
              </w:rPr>
              <w:t xml:space="preserve">Comprehensive experience in providing </w:t>
            </w:r>
            <w:r w:rsidR="00A902CE" w:rsidRPr="00F3375F">
              <w:rPr>
                <w:rFonts w:ascii="Palatino Linotype" w:hAnsi="Palatino Linotype" w:cs="Arial"/>
                <w:bCs/>
                <w:sz w:val="18"/>
                <w:szCs w:val="18"/>
              </w:rPr>
              <w:t xml:space="preserve">professional </w:t>
            </w:r>
            <w:r w:rsidRPr="00F3375F">
              <w:rPr>
                <w:rFonts w:ascii="Palatino Linotype" w:hAnsi="Palatino Linotype" w:cs="Arial"/>
                <w:bCs/>
                <w:sz w:val="18"/>
                <w:szCs w:val="18"/>
              </w:rPr>
              <w:t>meeting support</w:t>
            </w:r>
            <w:r w:rsidR="008041B2" w:rsidRPr="00F3375F">
              <w:rPr>
                <w:rFonts w:ascii="Palatino Linotype" w:hAnsi="Palatino Linotype" w:cs="Arial"/>
                <w:bCs/>
                <w:sz w:val="18"/>
                <w:szCs w:val="18"/>
              </w:rPr>
              <w:t>.</w:t>
            </w:r>
          </w:p>
          <w:p w14:paraId="6C1FAACA" w14:textId="58B6EF94" w:rsidR="003043C3" w:rsidRPr="00F3375F" w:rsidRDefault="003043C3" w:rsidP="008041B2">
            <w:pPr>
              <w:numPr>
                <w:ilvl w:val="0"/>
                <w:numId w:val="3"/>
              </w:numPr>
              <w:ind w:left="714" w:hanging="357"/>
              <w:rPr>
                <w:rFonts w:ascii="Palatino Linotype" w:hAnsi="Palatino Linotype" w:cs="Arial"/>
                <w:bCs/>
                <w:sz w:val="18"/>
                <w:szCs w:val="18"/>
              </w:rPr>
            </w:pPr>
            <w:r w:rsidRPr="00F3375F">
              <w:rPr>
                <w:rFonts w:ascii="Palatino Linotype" w:hAnsi="Palatino Linotype" w:cs="Arial"/>
                <w:bCs/>
                <w:sz w:val="18"/>
                <w:szCs w:val="18"/>
              </w:rPr>
              <w:t>Ability to</w:t>
            </w:r>
            <w:r w:rsidR="004D7E78" w:rsidRPr="00F3375F">
              <w:rPr>
                <w:rFonts w:ascii="Palatino Linotype" w:hAnsi="Palatino Linotype" w:cs="Arial"/>
                <w:bCs/>
                <w:sz w:val="18"/>
                <w:szCs w:val="18"/>
              </w:rPr>
              <w:t xml:space="preserve"> </w:t>
            </w:r>
            <w:r w:rsidRPr="00F3375F">
              <w:rPr>
                <w:rFonts w:ascii="Palatino Linotype" w:hAnsi="Palatino Linotype" w:cs="Arial"/>
                <w:bCs/>
                <w:sz w:val="18"/>
                <w:szCs w:val="18"/>
              </w:rPr>
              <w:t>draft correspondence on behalf of the senior executive team</w:t>
            </w:r>
            <w:r w:rsidR="008041B2" w:rsidRPr="00F3375F">
              <w:rPr>
                <w:rFonts w:ascii="Palatino Linotype" w:hAnsi="Palatino Linotype" w:cs="Arial"/>
                <w:bCs/>
                <w:sz w:val="18"/>
                <w:szCs w:val="18"/>
              </w:rPr>
              <w:t>.</w:t>
            </w:r>
          </w:p>
          <w:p w14:paraId="3406B3B2" w14:textId="0CE0E1AA" w:rsidR="008041B2" w:rsidRPr="00F3375F" w:rsidRDefault="008041B2" w:rsidP="008041B2">
            <w:pPr>
              <w:ind w:left="720"/>
              <w:rPr>
                <w:rFonts w:ascii="Palatino Linotype" w:hAnsi="Palatino Linotype" w:cs="Arial"/>
                <w:bCs/>
                <w:sz w:val="18"/>
                <w:szCs w:val="18"/>
              </w:rPr>
            </w:pPr>
          </w:p>
        </w:tc>
      </w:tr>
      <w:tr w:rsidR="0024151B" w:rsidRPr="00F3375F" w14:paraId="26012FD4" w14:textId="77777777" w:rsidTr="00601D70">
        <w:tc>
          <w:tcPr>
            <w:tcW w:w="10870" w:type="dxa"/>
          </w:tcPr>
          <w:p w14:paraId="2D620FB4" w14:textId="77777777" w:rsidR="0024151B" w:rsidRPr="00F3375F" w:rsidRDefault="0024151B">
            <w:pPr>
              <w:rPr>
                <w:rFonts w:ascii="Palatino Linotype" w:hAnsi="Palatino Linotype" w:cs="Arial"/>
                <w:sz w:val="18"/>
                <w:szCs w:val="18"/>
              </w:rPr>
            </w:pPr>
            <w:r w:rsidRPr="00F3375F">
              <w:rPr>
                <w:rFonts w:ascii="Palatino Linotype" w:hAnsi="Palatino Linotype" w:cs="Arial"/>
                <w:b/>
                <w:bCs/>
                <w:sz w:val="18"/>
                <w:szCs w:val="18"/>
              </w:rPr>
              <w:t>Flexibility:</w:t>
            </w:r>
            <w:r w:rsidRPr="00F3375F">
              <w:rPr>
                <w:rFonts w:ascii="Palatino Linotype" w:hAnsi="Palatino Linotype" w:cs="Arial"/>
                <w:sz w:val="18"/>
                <w:szCs w:val="18"/>
              </w:rPr>
              <w:t xml:space="preserve"> To deliver services effectively, a degree of flexibility is needed, and the </w:t>
            </w:r>
            <w:r w:rsidR="00E34A89" w:rsidRPr="00F3375F">
              <w:rPr>
                <w:rFonts w:ascii="Palatino Linotype" w:hAnsi="Palatino Linotype" w:cs="Arial"/>
                <w:sz w:val="18"/>
                <w:szCs w:val="18"/>
              </w:rPr>
              <w:t>post holder</w:t>
            </w:r>
            <w:r w:rsidRPr="00F3375F">
              <w:rPr>
                <w:rFonts w:ascii="Palatino Linotype" w:hAnsi="Palatino Linotype" w:cs="Arial"/>
                <w:sz w:val="18"/>
                <w:szCs w:val="18"/>
              </w:rPr>
              <w:t xml:space="preserve"> may be required to perform work not specifically referred to above.</w:t>
            </w:r>
          </w:p>
        </w:tc>
      </w:tr>
    </w:tbl>
    <w:p w14:paraId="1694AC2A" w14:textId="77777777" w:rsidR="008E4B09" w:rsidRPr="00F3375F" w:rsidRDefault="008E4B09" w:rsidP="008F7E9A">
      <w:pPr>
        <w:rPr>
          <w:rFonts w:ascii="Palatino Linotype" w:hAnsi="Palatino Linotype" w:cs="Arial"/>
          <w:sz w:val="18"/>
          <w:szCs w:val="18"/>
        </w:rPr>
      </w:pPr>
    </w:p>
    <w:sectPr w:rsidR="008E4B09" w:rsidRPr="00F3375F" w:rsidSect="0024151B">
      <w:pgSz w:w="12240" w:h="15840"/>
      <w:pgMar w:top="1977" w:right="680" w:bottom="36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D3DC4"/>
    <w:multiLevelType w:val="hybridMultilevel"/>
    <w:tmpl w:val="B6462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22BDA"/>
    <w:multiLevelType w:val="hybridMultilevel"/>
    <w:tmpl w:val="9844D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17316C"/>
    <w:multiLevelType w:val="hybridMultilevel"/>
    <w:tmpl w:val="98D6C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80278F"/>
    <w:multiLevelType w:val="hybridMultilevel"/>
    <w:tmpl w:val="5F300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FE107E"/>
    <w:multiLevelType w:val="hybridMultilevel"/>
    <w:tmpl w:val="331C4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690881">
    <w:abstractNumId w:val="3"/>
  </w:num>
  <w:num w:numId="2" w16cid:durableId="1728336915">
    <w:abstractNumId w:val="4"/>
  </w:num>
  <w:num w:numId="3" w16cid:durableId="761221274">
    <w:abstractNumId w:val="0"/>
  </w:num>
  <w:num w:numId="4" w16cid:durableId="476996305">
    <w:abstractNumId w:val="1"/>
  </w:num>
  <w:num w:numId="5" w16cid:durableId="120568144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27"/>
    <w:rsid w:val="00005E02"/>
    <w:rsid w:val="00010C6C"/>
    <w:rsid w:val="00020A58"/>
    <w:rsid w:val="00025148"/>
    <w:rsid w:val="000263D9"/>
    <w:rsid w:val="00026BAD"/>
    <w:rsid w:val="00034895"/>
    <w:rsid w:val="000411CC"/>
    <w:rsid w:val="00043AB7"/>
    <w:rsid w:val="0005212A"/>
    <w:rsid w:val="00053FC6"/>
    <w:rsid w:val="000774C2"/>
    <w:rsid w:val="00077CC9"/>
    <w:rsid w:val="0008608B"/>
    <w:rsid w:val="000A4508"/>
    <w:rsid w:val="000C3EFC"/>
    <w:rsid w:val="000C4CD2"/>
    <w:rsid w:val="000D1465"/>
    <w:rsid w:val="000E54BB"/>
    <w:rsid w:val="001147C2"/>
    <w:rsid w:val="0014028F"/>
    <w:rsid w:val="001412F8"/>
    <w:rsid w:val="001427CC"/>
    <w:rsid w:val="001528B6"/>
    <w:rsid w:val="00153A01"/>
    <w:rsid w:val="00156582"/>
    <w:rsid w:val="00162B31"/>
    <w:rsid w:val="001717EA"/>
    <w:rsid w:val="00197F45"/>
    <w:rsid w:val="001A5B95"/>
    <w:rsid w:val="001B4840"/>
    <w:rsid w:val="001B6031"/>
    <w:rsid w:val="001B63CE"/>
    <w:rsid w:val="001D45DE"/>
    <w:rsid w:val="001D5FC9"/>
    <w:rsid w:val="001D71E8"/>
    <w:rsid w:val="001E1F0B"/>
    <w:rsid w:val="001E512A"/>
    <w:rsid w:val="001F155B"/>
    <w:rsid w:val="001F5A72"/>
    <w:rsid w:val="0021167C"/>
    <w:rsid w:val="00217771"/>
    <w:rsid w:val="0022043B"/>
    <w:rsid w:val="00224F14"/>
    <w:rsid w:val="00225097"/>
    <w:rsid w:val="00232464"/>
    <w:rsid w:val="0024151B"/>
    <w:rsid w:val="0026351C"/>
    <w:rsid w:val="00284CA9"/>
    <w:rsid w:val="00284D2A"/>
    <w:rsid w:val="002A148A"/>
    <w:rsid w:val="002D2BCB"/>
    <w:rsid w:val="002D30AE"/>
    <w:rsid w:val="002D3FA7"/>
    <w:rsid w:val="002D5584"/>
    <w:rsid w:val="002E4EDC"/>
    <w:rsid w:val="002E6686"/>
    <w:rsid w:val="002F0E29"/>
    <w:rsid w:val="002F3E2C"/>
    <w:rsid w:val="002F676F"/>
    <w:rsid w:val="00300390"/>
    <w:rsid w:val="00300656"/>
    <w:rsid w:val="003043C3"/>
    <w:rsid w:val="00316DA3"/>
    <w:rsid w:val="003257C0"/>
    <w:rsid w:val="0033451A"/>
    <w:rsid w:val="00350D07"/>
    <w:rsid w:val="0035133D"/>
    <w:rsid w:val="00356E02"/>
    <w:rsid w:val="00376B25"/>
    <w:rsid w:val="00377B39"/>
    <w:rsid w:val="003929E7"/>
    <w:rsid w:val="003A0068"/>
    <w:rsid w:val="003A0551"/>
    <w:rsid w:val="003A26EE"/>
    <w:rsid w:val="003A33D7"/>
    <w:rsid w:val="003A360F"/>
    <w:rsid w:val="003A3B69"/>
    <w:rsid w:val="003A50BC"/>
    <w:rsid w:val="003A5C6B"/>
    <w:rsid w:val="003B059B"/>
    <w:rsid w:val="003B09EB"/>
    <w:rsid w:val="003B17BA"/>
    <w:rsid w:val="003B249F"/>
    <w:rsid w:val="003B32BB"/>
    <w:rsid w:val="003B7E20"/>
    <w:rsid w:val="003C5F76"/>
    <w:rsid w:val="003D3118"/>
    <w:rsid w:val="003D3A72"/>
    <w:rsid w:val="003D4AE5"/>
    <w:rsid w:val="003D5CF0"/>
    <w:rsid w:val="003E31F8"/>
    <w:rsid w:val="0040429A"/>
    <w:rsid w:val="00405901"/>
    <w:rsid w:val="00410098"/>
    <w:rsid w:val="00414865"/>
    <w:rsid w:val="00415C00"/>
    <w:rsid w:val="004179AF"/>
    <w:rsid w:val="00422564"/>
    <w:rsid w:val="0042670D"/>
    <w:rsid w:val="0043411E"/>
    <w:rsid w:val="004374CA"/>
    <w:rsid w:val="00455798"/>
    <w:rsid w:val="00486D76"/>
    <w:rsid w:val="004A522C"/>
    <w:rsid w:val="004A5F6A"/>
    <w:rsid w:val="004D7E78"/>
    <w:rsid w:val="004E1FBB"/>
    <w:rsid w:val="004E234B"/>
    <w:rsid w:val="004E74FB"/>
    <w:rsid w:val="004F3A73"/>
    <w:rsid w:val="004F57AA"/>
    <w:rsid w:val="0050072A"/>
    <w:rsid w:val="0050704A"/>
    <w:rsid w:val="00510161"/>
    <w:rsid w:val="00510C5F"/>
    <w:rsid w:val="0052521F"/>
    <w:rsid w:val="00530EA0"/>
    <w:rsid w:val="00530FF8"/>
    <w:rsid w:val="0053199B"/>
    <w:rsid w:val="00541FE5"/>
    <w:rsid w:val="0054706C"/>
    <w:rsid w:val="00553D9D"/>
    <w:rsid w:val="00557BA6"/>
    <w:rsid w:val="005617CE"/>
    <w:rsid w:val="0056683C"/>
    <w:rsid w:val="005720E6"/>
    <w:rsid w:val="00584F6A"/>
    <w:rsid w:val="00592341"/>
    <w:rsid w:val="0059326D"/>
    <w:rsid w:val="00593E63"/>
    <w:rsid w:val="00594FFB"/>
    <w:rsid w:val="005A5E89"/>
    <w:rsid w:val="005B3855"/>
    <w:rsid w:val="005B5D6D"/>
    <w:rsid w:val="005C6216"/>
    <w:rsid w:val="005C6F84"/>
    <w:rsid w:val="005E347F"/>
    <w:rsid w:val="005E48F6"/>
    <w:rsid w:val="00601D70"/>
    <w:rsid w:val="0060451F"/>
    <w:rsid w:val="00611F1B"/>
    <w:rsid w:val="00631DF0"/>
    <w:rsid w:val="006323E1"/>
    <w:rsid w:val="00686F8E"/>
    <w:rsid w:val="006A1F87"/>
    <w:rsid w:val="006A1FC6"/>
    <w:rsid w:val="006A6D53"/>
    <w:rsid w:val="006F0EDD"/>
    <w:rsid w:val="00700F1A"/>
    <w:rsid w:val="00710F17"/>
    <w:rsid w:val="00717BA9"/>
    <w:rsid w:val="00732DC1"/>
    <w:rsid w:val="007371FD"/>
    <w:rsid w:val="007403F7"/>
    <w:rsid w:val="00743759"/>
    <w:rsid w:val="0075152E"/>
    <w:rsid w:val="00754B82"/>
    <w:rsid w:val="00761925"/>
    <w:rsid w:val="00762341"/>
    <w:rsid w:val="00762848"/>
    <w:rsid w:val="00762B97"/>
    <w:rsid w:val="00781C86"/>
    <w:rsid w:val="0078654C"/>
    <w:rsid w:val="00786CA1"/>
    <w:rsid w:val="00787993"/>
    <w:rsid w:val="007945F4"/>
    <w:rsid w:val="00797C98"/>
    <w:rsid w:val="007A6213"/>
    <w:rsid w:val="007E4BEA"/>
    <w:rsid w:val="007F087D"/>
    <w:rsid w:val="008041B2"/>
    <w:rsid w:val="0080583E"/>
    <w:rsid w:val="00806BB1"/>
    <w:rsid w:val="00807233"/>
    <w:rsid w:val="00815414"/>
    <w:rsid w:val="008222E1"/>
    <w:rsid w:val="00822E12"/>
    <w:rsid w:val="00827327"/>
    <w:rsid w:val="00827422"/>
    <w:rsid w:val="0083267A"/>
    <w:rsid w:val="00832E17"/>
    <w:rsid w:val="008441D5"/>
    <w:rsid w:val="00845137"/>
    <w:rsid w:val="008521FD"/>
    <w:rsid w:val="008612A5"/>
    <w:rsid w:val="0086754F"/>
    <w:rsid w:val="00871931"/>
    <w:rsid w:val="00873299"/>
    <w:rsid w:val="00875312"/>
    <w:rsid w:val="00884069"/>
    <w:rsid w:val="00884135"/>
    <w:rsid w:val="008A6A23"/>
    <w:rsid w:val="008A74DA"/>
    <w:rsid w:val="008B2B2C"/>
    <w:rsid w:val="008E34AA"/>
    <w:rsid w:val="008E4B09"/>
    <w:rsid w:val="008E7FBB"/>
    <w:rsid w:val="008F691B"/>
    <w:rsid w:val="008F7E9A"/>
    <w:rsid w:val="0090464D"/>
    <w:rsid w:val="00904A10"/>
    <w:rsid w:val="00915287"/>
    <w:rsid w:val="00921301"/>
    <w:rsid w:val="00923352"/>
    <w:rsid w:val="00924557"/>
    <w:rsid w:val="00927A99"/>
    <w:rsid w:val="0093170D"/>
    <w:rsid w:val="00954623"/>
    <w:rsid w:val="00957154"/>
    <w:rsid w:val="00961283"/>
    <w:rsid w:val="009641F0"/>
    <w:rsid w:val="00966D56"/>
    <w:rsid w:val="00971803"/>
    <w:rsid w:val="00973319"/>
    <w:rsid w:val="00975F36"/>
    <w:rsid w:val="00984FF7"/>
    <w:rsid w:val="00993FAD"/>
    <w:rsid w:val="009A6259"/>
    <w:rsid w:val="009B05D4"/>
    <w:rsid w:val="009B2D03"/>
    <w:rsid w:val="009B43F4"/>
    <w:rsid w:val="009C10A2"/>
    <w:rsid w:val="009D6589"/>
    <w:rsid w:val="009E3C66"/>
    <w:rsid w:val="009F3470"/>
    <w:rsid w:val="00A0351D"/>
    <w:rsid w:val="00A11F24"/>
    <w:rsid w:val="00A16787"/>
    <w:rsid w:val="00A261A4"/>
    <w:rsid w:val="00A33627"/>
    <w:rsid w:val="00A35783"/>
    <w:rsid w:val="00A4785C"/>
    <w:rsid w:val="00A525BD"/>
    <w:rsid w:val="00A5606C"/>
    <w:rsid w:val="00A70651"/>
    <w:rsid w:val="00A86360"/>
    <w:rsid w:val="00A902CE"/>
    <w:rsid w:val="00A91DE6"/>
    <w:rsid w:val="00A92B85"/>
    <w:rsid w:val="00AA01E2"/>
    <w:rsid w:val="00AA6712"/>
    <w:rsid w:val="00AB4C50"/>
    <w:rsid w:val="00AC6A9C"/>
    <w:rsid w:val="00AC71A5"/>
    <w:rsid w:val="00AD10E5"/>
    <w:rsid w:val="00AD55D3"/>
    <w:rsid w:val="00AE1548"/>
    <w:rsid w:val="00AF4DC9"/>
    <w:rsid w:val="00AF6992"/>
    <w:rsid w:val="00B07376"/>
    <w:rsid w:val="00B32F49"/>
    <w:rsid w:val="00B3316D"/>
    <w:rsid w:val="00B35EF4"/>
    <w:rsid w:val="00B43E8B"/>
    <w:rsid w:val="00B534D2"/>
    <w:rsid w:val="00B64DE1"/>
    <w:rsid w:val="00B65700"/>
    <w:rsid w:val="00B73F50"/>
    <w:rsid w:val="00B803FE"/>
    <w:rsid w:val="00B82F19"/>
    <w:rsid w:val="00B832A9"/>
    <w:rsid w:val="00B83ACC"/>
    <w:rsid w:val="00B83F15"/>
    <w:rsid w:val="00B96479"/>
    <w:rsid w:val="00BA159D"/>
    <w:rsid w:val="00BC1E4A"/>
    <w:rsid w:val="00BC5BA0"/>
    <w:rsid w:val="00BD783A"/>
    <w:rsid w:val="00BF2852"/>
    <w:rsid w:val="00BF337A"/>
    <w:rsid w:val="00BF68FE"/>
    <w:rsid w:val="00C0324D"/>
    <w:rsid w:val="00C111FE"/>
    <w:rsid w:val="00C12B48"/>
    <w:rsid w:val="00C3448C"/>
    <w:rsid w:val="00C41C77"/>
    <w:rsid w:val="00C43EB3"/>
    <w:rsid w:val="00C57413"/>
    <w:rsid w:val="00C625A8"/>
    <w:rsid w:val="00C67F14"/>
    <w:rsid w:val="00C77F47"/>
    <w:rsid w:val="00C95D9C"/>
    <w:rsid w:val="00C96F9D"/>
    <w:rsid w:val="00CA0395"/>
    <w:rsid w:val="00CA1495"/>
    <w:rsid w:val="00CA491B"/>
    <w:rsid w:val="00CA7755"/>
    <w:rsid w:val="00CC2FD2"/>
    <w:rsid w:val="00CC30DB"/>
    <w:rsid w:val="00CC502B"/>
    <w:rsid w:val="00CF3694"/>
    <w:rsid w:val="00D03075"/>
    <w:rsid w:val="00D12C9D"/>
    <w:rsid w:val="00D142F0"/>
    <w:rsid w:val="00D14831"/>
    <w:rsid w:val="00D2783A"/>
    <w:rsid w:val="00D408C0"/>
    <w:rsid w:val="00D431FD"/>
    <w:rsid w:val="00D533FF"/>
    <w:rsid w:val="00D5364E"/>
    <w:rsid w:val="00D6444D"/>
    <w:rsid w:val="00D83261"/>
    <w:rsid w:val="00D83D60"/>
    <w:rsid w:val="00D87086"/>
    <w:rsid w:val="00D96691"/>
    <w:rsid w:val="00D969E2"/>
    <w:rsid w:val="00DB35FE"/>
    <w:rsid w:val="00DB79EF"/>
    <w:rsid w:val="00DC098A"/>
    <w:rsid w:val="00DC11E9"/>
    <w:rsid w:val="00DC72C2"/>
    <w:rsid w:val="00DD15FF"/>
    <w:rsid w:val="00DE27C6"/>
    <w:rsid w:val="00DF4790"/>
    <w:rsid w:val="00DF6992"/>
    <w:rsid w:val="00E00652"/>
    <w:rsid w:val="00E027F8"/>
    <w:rsid w:val="00E1281E"/>
    <w:rsid w:val="00E23C05"/>
    <w:rsid w:val="00E327E8"/>
    <w:rsid w:val="00E34A89"/>
    <w:rsid w:val="00E41319"/>
    <w:rsid w:val="00E4672A"/>
    <w:rsid w:val="00E46E82"/>
    <w:rsid w:val="00E7500C"/>
    <w:rsid w:val="00EA0CBB"/>
    <w:rsid w:val="00EA0F6A"/>
    <w:rsid w:val="00EB5840"/>
    <w:rsid w:val="00EB68B3"/>
    <w:rsid w:val="00EC2A17"/>
    <w:rsid w:val="00EC7CC1"/>
    <w:rsid w:val="00F01C76"/>
    <w:rsid w:val="00F272F9"/>
    <w:rsid w:val="00F27DEB"/>
    <w:rsid w:val="00F3375F"/>
    <w:rsid w:val="00F34402"/>
    <w:rsid w:val="00F42E8C"/>
    <w:rsid w:val="00F46CC3"/>
    <w:rsid w:val="00F6010F"/>
    <w:rsid w:val="00F644CC"/>
    <w:rsid w:val="00F673BC"/>
    <w:rsid w:val="00F71E9B"/>
    <w:rsid w:val="00F74F52"/>
    <w:rsid w:val="00F801C0"/>
    <w:rsid w:val="00F9362F"/>
    <w:rsid w:val="00F9611F"/>
    <w:rsid w:val="00FD72B3"/>
    <w:rsid w:val="00FF328E"/>
    <w:rsid w:val="00FF7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8AF73"/>
  <w15:docId w15:val="{EAFC0D17-BB54-474B-9457-022DFCE9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1B2"/>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2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1E2"/>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9B2D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D03"/>
    <w:rPr>
      <w:rFonts w:ascii="Segoe UI" w:hAnsi="Segoe UI" w:cs="Segoe UI"/>
      <w:sz w:val="18"/>
      <w:szCs w:val="18"/>
      <w:lang w:eastAsia="zh-CN"/>
    </w:rPr>
  </w:style>
  <w:style w:type="paragraph" w:styleId="Revision">
    <w:name w:val="Revision"/>
    <w:hidden/>
    <w:uiPriority w:val="99"/>
    <w:semiHidden/>
    <w:rsid w:val="007A6213"/>
    <w:rPr>
      <w:sz w:val="24"/>
      <w:szCs w:val="24"/>
      <w:lang w:eastAsia="zh-CN"/>
    </w:rPr>
  </w:style>
  <w:style w:type="character" w:styleId="CommentReference">
    <w:name w:val="annotation reference"/>
    <w:basedOn w:val="DefaultParagraphFont"/>
    <w:uiPriority w:val="99"/>
    <w:semiHidden/>
    <w:unhideWhenUsed/>
    <w:rsid w:val="007A6213"/>
    <w:rPr>
      <w:sz w:val="16"/>
      <w:szCs w:val="16"/>
    </w:rPr>
  </w:style>
  <w:style w:type="paragraph" w:styleId="CommentText">
    <w:name w:val="annotation text"/>
    <w:basedOn w:val="Normal"/>
    <w:link w:val="CommentTextChar"/>
    <w:uiPriority w:val="99"/>
    <w:unhideWhenUsed/>
    <w:rsid w:val="007A6213"/>
    <w:rPr>
      <w:sz w:val="20"/>
      <w:szCs w:val="20"/>
    </w:rPr>
  </w:style>
  <w:style w:type="character" w:customStyle="1" w:styleId="CommentTextChar">
    <w:name w:val="Comment Text Char"/>
    <w:basedOn w:val="DefaultParagraphFont"/>
    <w:link w:val="CommentText"/>
    <w:uiPriority w:val="99"/>
    <w:rsid w:val="007A6213"/>
    <w:rPr>
      <w:lang w:eastAsia="zh-CN"/>
    </w:rPr>
  </w:style>
  <w:style w:type="paragraph" w:styleId="CommentSubject">
    <w:name w:val="annotation subject"/>
    <w:basedOn w:val="CommentText"/>
    <w:next w:val="CommentText"/>
    <w:link w:val="CommentSubjectChar"/>
    <w:uiPriority w:val="99"/>
    <w:semiHidden/>
    <w:unhideWhenUsed/>
    <w:rsid w:val="007A6213"/>
    <w:rPr>
      <w:b/>
      <w:bCs/>
    </w:rPr>
  </w:style>
  <w:style w:type="character" w:customStyle="1" w:styleId="CommentSubjectChar">
    <w:name w:val="Comment Subject Char"/>
    <w:basedOn w:val="CommentTextChar"/>
    <w:link w:val="CommentSubject"/>
    <w:uiPriority w:val="99"/>
    <w:semiHidden/>
    <w:rsid w:val="007A6213"/>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74101">
      <w:bodyDiv w:val="1"/>
      <w:marLeft w:val="0"/>
      <w:marRight w:val="0"/>
      <w:marTop w:val="0"/>
      <w:marBottom w:val="0"/>
      <w:divBdr>
        <w:top w:val="none" w:sz="0" w:space="0" w:color="auto"/>
        <w:left w:val="none" w:sz="0" w:space="0" w:color="auto"/>
        <w:bottom w:val="none" w:sz="0" w:space="0" w:color="auto"/>
        <w:right w:val="none" w:sz="0" w:space="0" w:color="auto"/>
      </w:divBdr>
    </w:div>
    <w:div w:id="1055935295">
      <w:bodyDiv w:val="1"/>
      <w:marLeft w:val="0"/>
      <w:marRight w:val="0"/>
      <w:marTop w:val="0"/>
      <w:marBottom w:val="0"/>
      <w:divBdr>
        <w:top w:val="none" w:sz="0" w:space="0" w:color="auto"/>
        <w:left w:val="none" w:sz="0" w:space="0" w:color="auto"/>
        <w:bottom w:val="none" w:sz="0" w:space="0" w:color="auto"/>
        <w:right w:val="none" w:sz="0" w:space="0" w:color="auto"/>
      </w:divBdr>
    </w:div>
    <w:div w:id="1974173502">
      <w:bodyDiv w:val="1"/>
      <w:marLeft w:val="0"/>
      <w:marRight w:val="0"/>
      <w:marTop w:val="0"/>
      <w:marBottom w:val="0"/>
      <w:divBdr>
        <w:top w:val="none" w:sz="0" w:space="0" w:color="auto"/>
        <w:left w:val="none" w:sz="0" w:space="0" w:color="auto"/>
        <w:bottom w:val="none" w:sz="0" w:space="0" w:color="auto"/>
        <w:right w:val="none" w:sz="0" w:space="0" w:color="auto"/>
      </w:divBdr>
    </w:div>
    <w:div w:id="197463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c95ed29-f1f3-4012-838d-8a43260b3a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813FF23BC1AA4FA4D2DC94A1D6D35B" ma:contentTypeVersion="15" ma:contentTypeDescription="Create a new document." ma:contentTypeScope="" ma:versionID="bff2e15a79753139754c3d8fb8778cf9">
  <xsd:schema xmlns:xsd="http://www.w3.org/2001/XMLSchema" xmlns:xs="http://www.w3.org/2001/XMLSchema" xmlns:p="http://schemas.microsoft.com/office/2006/metadata/properties" xmlns:ns3="1c95ed29-f1f3-4012-838d-8a43260b3a57" xmlns:ns4="360de954-cb15-424e-92fa-3d3e7e38280b" targetNamespace="http://schemas.microsoft.com/office/2006/metadata/properties" ma:root="true" ma:fieldsID="ad0f168b7e4d5fb9c44d06014e6d0c9a" ns3:_="" ns4:_="">
    <xsd:import namespace="1c95ed29-f1f3-4012-838d-8a43260b3a57"/>
    <xsd:import namespace="360de954-cb15-424e-92fa-3d3e7e3828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5ed29-f1f3-4012-838d-8a43260b3a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0de954-cb15-424e-92fa-3d3e7e3828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5A72FE-9D72-4FD6-9387-94F66F2D6E87}">
  <ds:schemaRefs>
    <ds:schemaRef ds:uri="1c95ed29-f1f3-4012-838d-8a43260b3a57"/>
    <ds:schemaRef ds:uri="http://schemas.microsoft.com/office/infopath/2007/PartnerControls"/>
    <ds:schemaRef ds:uri="http://schemas.openxmlformats.org/package/2006/metadata/core-properties"/>
    <ds:schemaRef ds:uri="http://purl.org/dc/terms/"/>
    <ds:schemaRef ds:uri="360de954-cb15-424e-92fa-3d3e7e38280b"/>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12A0182C-2728-471C-8BEB-31F8987DD5E4}">
  <ds:schemaRefs>
    <ds:schemaRef ds:uri="http://schemas.microsoft.com/sharepoint/v3/contenttype/forms"/>
  </ds:schemaRefs>
</ds:datastoreItem>
</file>

<file path=customXml/itemProps3.xml><?xml version="1.0" encoding="utf-8"?>
<ds:datastoreItem xmlns:ds="http://schemas.openxmlformats.org/officeDocument/2006/customXml" ds:itemID="{7696D8E0-BB74-4D55-95F6-F65EC4015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5ed29-f1f3-4012-838d-8a43260b3a57"/>
    <ds:schemaRef ds:uri="360de954-cb15-424e-92fa-3d3e7e382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693</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RVC LOGO</vt:lpstr>
    </vt:vector>
  </TitlesOfParts>
  <Company>TOSHIBA</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RVC LOGO</dc:title>
  <dc:creator>essoulami</dc:creator>
  <cp:lastModifiedBy>Maule, Erin</cp:lastModifiedBy>
  <cp:revision>2</cp:revision>
  <cp:lastPrinted>2024-10-10T15:16:00Z</cp:lastPrinted>
  <dcterms:created xsi:type="dcterms:W3CDTF">2025-02-13T11:20:00Z</dcterms:created>
  <dcterms:modified xsi:type="dcterms:W3CDTF">2025-02-13T11:20:00Z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0x010100C5813FF23BC1AA4FA4D2DC94A1D6D35B</vt:lpwstr>
  </property>
</Properties>
</file>