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FF938" w14:textId="77777777" w:rsidR="0024151B" w:rsidRPr="00F3126F" w:rsidRDefault="00461330">
      <w:pPr>
        <w:rPr>
          <w:rFonts w:ascii="Aptos" w:hAnsi="Aptos" w:cs="Arial"/>
          <w:sz w:val="28"/>
          <w:szCs w:val="28"/>
        </w:rPr>
      </w:pPr>
      <w:r w:rsidRPr="00F3126F">
        <w:rPr>
          <w:rFonts w:ascii="Aptos" w:hAnsi="Aptos"/>
          <w:noProof/>
          <w:lang w:eastAsia="en-GB"/>
        </w:rPr>
        <w:drawing>
          <wp:anchor distT="0" distB="0" distL="114300" distR="114300" simplePos="0" relativeHeight="251658240" behindDoc="1" locked="0" layoutInCell="1" allowOverlap="1" wp14:anchorId="416CA31A" wp14:editId="07777777">
            <wp:simplePos x="0" y="0"/>
            <wp:positionH relativeFrom="column">
              <wp:posOffset>-457200</wp:posOffset>
            </wp:positionH>
            <wp:positionV relativeFrom="paragraph">
              <wp:posOffset>-1257300</wp:posOffset>
            </wp:positionV>
            <wp:extent cx="7988300" cy="952500"/>
            <wp:effectExtent l="0" t="0" r="0" b="0"/>
            <wp:wrapNone/>
            <wp:docPr id="3" name="Picture 3" descr="HR_banner_R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_banner_RV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51B" w:rsidRPr="00F3126F">
        <w:rPr>
          <w:rFonts w:ascii="Aptos" w:hAnsi="Aptos" w:cs="Arial"/>
          <w:b/>
          <w:sz w:val="28"/>
          <w:szCs w:val="28"/>
        </w:rPr>
        <w:t>JOB DESCRIPTION</w:t>
      </w:r>
    </w:p>
    <w:p w14:paraId="672A6659" w14:textId="77777777" w:rsidR="008E4B09" w:rsidRPr="00F3126F" w:rsidRDefault="008E4B09">
      <w:pPr>
        <w:rPr>
          <w:rFonts w:ascii="Aptos" w:hAnsi="Aptos" w:cs="Arial"/>
          <w:sz w:val="20"/>
          <w:szCs w:val="20"/>
        </w:rPr>
      </w:pPr>
    </w:p>
    <w:p w14:paraId="04ECA65D" w14:textId="77777777" w:rsidR="0024151B" w:rsidRPr="00F3126F" w:rsidRDefault="0024151B">
      <w:pPr>
        <w:rPr>
          <w:rFonts w:ascii="Aptos" w:hAnsi="Aptos" w:cs="Arial"/>
          <w:sz w:val="22"/>
          <w:szCs w:val="22"/>
        </w:rPr>
      </w:pPr>
      <w:r w:rsidRPr="00F3126F">
        <w:rPr>
          <w:rFonts w:ascii="Aptos" w:hAnsi="Aptos" w:cs="Arial"/>
          <w:sz w:val="22"/>
          <w:szCs w:val="22"/>
        </w:rPr>
        <w:t>This form summarises the purpose of the job and lists its key tasks</w:t>
      </w:r>
    </w:p>
    <w:p w14:paraId="1E64A5A0" w14:textId="77777777" w:rsidR="0024151B" w:rsidRPr="00F3126F" w:rsidRDefault="0024151B">
      <w:pPr>
        <w:rPr>
          <w:rFonts w:ascii="Aptos" w:hAnsi="Aptos" w:cs="Arial"/>
          <w:sz w:val="22"/>
          <w:szCs w:val="22"/>
        </w:rPr>
      </w:pPr>
      <w:r w:rsidRPr="00F3126F">
        <w:rPr>
          <w:rFonts w:ascii="Aptos" w:hAnsi="Aptos" w:cs="Arial"/>
          <w:sz w:val="22"/>
          <w:szCs w:val="22"/>
        </w:rPr>
        <w:t>It may be varied from time to time at the discretion of the College in consultation with the postholder</w:t>
      </w:r>
    </w:p>
    <w:p w14:paraId="0A37501D" w14:textId="77777777" w:rsidR="0024151B" w:rsidRPr="00F3126F" w:rsidRDefault="0024151B">
      <w:pPr>
        <w:rPr>
          <w:rFonts w:ascii="Aptos" w:hAnsi="Apto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5431"/>
      </w:tblGrid>
      <w:tr w:rsidR="00362924" w:rsidRPr="00F3126F" w14:paraId="5ABF8A30" w14:textId="77777777" w:rsidTr="6C1A87B3">
        <w:tc>
          <w:tcPr>
            <w:tcW w:w="5548" w:type="dxa"/>
          </w:tcPr>
          <w:p w14:paraId="5DAB6C7B" w14:textId="77777777" w:rsidR="00362924" w:rsidRPr="00F3126F" w:rsidRDefault="00362924" w:rsidP="00633FDA">
            <w:pPr>
              <w:rPr>
                <w:rFonts w:ascii="Aptos" w:hAnsi="Aptos" w:cs="Arial"/>
                <w:b/>
                <w:sz w:val="22"/>
                <w:szCs w:val="22"/>
              </w:rPr>
            </w:pPr>
          </w:p>
          <w:p w14:paraId="249278FE" w14:textId="0802788E" w:rsidR="00362924" w:rsidRPr="00F3126F" w:rsidRDefault="33E37696" w:rsidP="00767291">
            <w:pPr>
              <w:rPr>
                <w:rFonts w:ascii="Aptos" w:eastAsia="Times New Roman" w:hAnsi="Aptos"/>
                <w:color w:val="000000" w:themeColor="text1"/>
                <w:sz w:val="22"/>
                <w:szCs w:val="22"/>
              </w:rPr>
            </w:pPr>
            <w:r w:rsidRPr="00F3126F">
              <w:rPr>
                <w:rFonts w:ascii="Aptos" w:hAnsi="Aptos" w:cs="Arial"/>
                <w:b/>
                <w:bCs/>
                <w:sz w:val="22"/>
                <w:szCs w:val="22"/>
              </w:rPr>
              <w:t xml:space="preserve">Job Title: </w:t>
            </w:r>
            <w:r w:rsidR="6B1AF8DF" w:rsidRPr="00F3126F">
              <w:rPr>
                <w:rFonts w:ascii="Aptos" w:eastAsia="Times New Roman" w:hAnsi="Aptos"/>
                <w:color w:val="000000" w:themeColor="text1"/>
                <w:sz w:val="22"/>
                <w:szCs w:val="22"/>
              </w:rPr>
              <w:t xml:space="preserve">Senior </w:t>
            </w:r>
            <w:r w:rsidR="1C8A5C3A" w:rsidRPr="00F3126F">
              <w:rPr>
                <w:rFonts w:ascii="Aptos" w:eastAsia="Times New Roman" w:hAnsi="Aptos"/>
                <w:color w:val="000000" w:themeColor="text1"/>
                <w:sz w:val="22"/>
                <w:szCs w:val="22"/>
              </w:rPr>
              <w:t>Comm</w:t>
            </w:r>
            <w:r w:rsidR="00F3126F">
              <w:rPr>
                <w:rFonts w:ascii="Aptos" w:eastAsia="Times New Roman" w:hAnsi="Aptos"/>
                <w:color w:val="000000" w:themeColor="text1"/>
                <w:sz w:val="22"/>
                <w:szCs w:val="22"/>
              </w:rPr>
              <w:t>unication &amp; Conversion Officer</w:t>
            </w:r>
            <w:r w:rsidR="1C8A5C3A" w:rsidRPr="00F3126F">
              <w:rPr>
                <w:rFonts w:ascii="Aptos" w:eastAsia="Times New Roman" w:hAnsi="Aptos"/>
                <w:color w:val="000000" w:themeColor="text1"/>
                <w:sz w:val="22"/>
                <w:szCs w:val="22"/>
              </w:rPr>
              <w:t xml:space="preserve"> </w:t>
            </w:r>
          </w:p>
          <w:p w14:paraId="02EB378F" w14:textId="5C1B7633" w:rsidR="00767291" w:rsidRPr="00F3126F" w:rsidRDefault="00767291" w:rsidP="00767291">
            <w:pPr>
              <w:rPr>
                <w:rFonts w:ascii="Aptos" w:hAnsi="Aptos" w:cs="Arial"/>
                <w:b/>
                <w:sz w:val="22"/>
                <w:szCs w:val="22"/>
              </w:rPr>
            </w:pPr>
          </w:p>
        </w:tc>
        <w:tc>
          <w:tcPr>
            <w:tcW w:w="5548" w:type="dxa"/>
          </w:tcPr>
          <w:p w14:paraId="6A05A809" w14:textId="77777777" w:rsidR="00362924" w:rsidRPr="00F3126F" w:rsidRDefault="00362924" w:rsidP="00633FDA">
            <w:pPr>
              <w:rPr>
                <w:rFonts w:ascii="Aptos" w:hAnsi="Aptos" w:cs="Arial"/>
                <w:sz w:val="22"/>
                <w:szCs w:val="22"/>
              </w:rPr>
            </w:pPr>
          </w:p>
          <w:p w14:paraId="43860F43" w14:textId="2562261F" w:rsidR="00362924" w:rsidRPr="00F3126F" w:rsidRDefault="00362924" w:rsidP="0006073E">
            <w:pPr>
              <w:rPr>
                <w:rFonts w:ascii="Aptos" w:hAnsi="Aptos" w:cs="Arial"/>
                <w:b/>
                <w:sz w:val="22"/>
                <w:szCs w:val="22"/>
              </w:rPr>
            </w:pPr>
            <w:r w:rsidRPr="00F3126F">
              <w:rPr>
                <w:rFonts w:ascii="Aptos" w:hAnsi="Aptos" w:cs="Arial"/>
                <w:b/>
                <w:sz w:val="22"/>
                <w:szCs w:val="22"/>
              </w:rPr>
              <w:t xml:space="preserve">Job ref no:  </w:t>
            </w:r>
            <w:r w:rsidR="00127022" w:rsidRPr="00127022">
              <w:rPr>
                <w:rFonts w:ascii="Aptos" w:hAnsi="Aptos" w:cs="Arial"/>
                <w:bCs/>
                <w:sz w:val="22"/>
                <w:szCs w:val="22"/>
              </w:rPr>
              <w:t>EXR-0289-24</w:t>
            </w:r>
          </w:p>
        </w:tc>
      </w:tr>
      <w:tr w:rsidR="00362924" w:rsidRPr="00F3126F" w14:paraId="349D9B37" w14:textId="77777777" w:rsidTr="6C1A87B3">
        <w:tc>
          <w:tcPr>
            <w:tcW w:w="5548" w:type="dxa"/>
          </w:tcPr>
          <w:p w14:paraId="5A39BBE3" w14:textId="77777777" w:rsidR="00362924" w:rsidRPr="00F3126F" w:rsidRDefault="00362924" w:rsidP="00633FDA">
            <w:pPr>
              <w:rPr>
                <w:rFonts w:ascii="Aptos" w:hAnsi="Aptos" w:cs="Arial"/>
                <w:b/>
                <w:sz w:val="22"/>
                <w:szCs w:val="22"/>
              </w:rPr>
            </w:pPr>
          </w:p>
          <w:p w14:paraId="336EF985" w14:textId="77777777" w:rsidR="00362924" w:rsidRPr="00F3126F" w:rsidRDefault="00362924" w:rsidP="00633FDA">
            <w:pPr>
              <w:rPr>
                <w:rFonts w:ascii="Aptos" w:hAnsi="Aptos" w:cs="Arial"/>
                <w:sz w:val="22"/>
                <w:szCs w:val="22"/>
              </w:rPr>
            </w:pPr>
            <w:r w:rsidRPr="00F3126F">
              <w:rPr>
                <w:rFonts w:ascii="Aptos" w:hAnsi="Aptos" w:cs="Arial"/>
                <w:b/>
                <w:sz w:val="22"/>
                <w:szCs w:val="22"/>
              </w:rPr>
              <w:t xml:space="preserve">Grade: </w:t>
            </w:r>
            <w:r w:rsidR="00942886" w:rsidRPr="00F3126F">
              <w:rPr>
                <w:rFonts w:ascii="Aptos" w:hAnsi="Aptos" w:cs="Arial"/>
                <w:sz w:val="22"/>
                <w:szCs w:val="22"/>
              </w:rPr>
              <w:t>5</w:t>
            </w:r>
          </w:p>
          <w:p w14:paraId="41C8F396" w14:textId="77777777" w:rsidR="00362924" w:rsidRPr="00F3126F" w:rsidRDefault="00362924" w:rsidP="0024151B">
            <w:pPr>
              <w:rPr>
                <w:rFonts w:ascii="Aptos" w:hAnsi="Aptos" w:cs="Arial"/>
                <w:b/>
                <w:sz w:val="22"/>
                <w:szCs w:val="22"/>
              </w:rPr>
            </w:pPr>
          </w:p>
        </w:tc>
        <w:tc>
          <w:tcPr>
            <w:tcW w:w="5548" w:type="dxa"/>
          </w:tcPr>
          <w:p w14:paraId="72A3D3EC" w14:textId="77777777" w:rsidR="00362924" w:rsidRPr="00F3126F" w:rsidRDefault="00362924" w:rsidP="00633FDA">
            <w:pPr>
              <w:rPr>
                <w:rFonts w:ascii="Aptos" w:hAnsi="Aptos" w:cs="Arial"/>
                <w:sz w:val="22"/>
                <w:szCs w:val="22"/>
              </w:rPr>
            </w:pPr>
          </w:p>
          <w:p w14:paraId="0BB7C156" w14:textId="721D7A6B" w:rsidR="00362924" w:rsidRPr="00F3126F" w:rsidRDefault="00362924" w:rsidP="7C01D422">
            <w:pPr>
              <w:rPr>
                <w:rFonts w:ascii="Aptos" w:hAnsi="Aptos" w:cs="Arial"/>
                <w:sz w:val="22"/>
                <w:szCs w:val="22"/>
              </w:rPr>
            </w:pPr>
            <w:r w:rsidRPr="00F3126F">
              <w:rPr>
                <w:rFonts w:ascii="Aptos" w:hAnsi="Aptos" w:cs="Arial"/>
                <w:b/>
                <w:bCs/>
                <w:sz w:val="22"/>
                <w:szCs w:val="22"/>
              </w:rPr>
              <w:t xml:space="preserve">Department: </w:t>
            </w:r>
          </w:p>
        </w:tc>
      </w:tr>
      <w:tr w:rsidR="00362924" w:rsidRPr="00F3126F" w14:paraId="6024157A" w14:textId="77777777" w:rsidTr="6C1A87B3">
        <w:tc>
          <w:tcPr>
            <w:tcW w:w="5548" w:type="dxa"/>
          </w:tcPr>
          <w:p w14:paraId="0D0B940D" w14:textId="77777777" w:rsidR="00362924" w:rsidRPr="00F3126F" w:rsidRDefault="00362924" w:rsidP="00633FDA">
            <w:pPr>
              <w:rPr>
                <w:rFonts w:ascii="Aptos" w:hAnsi="Aptos" w:cs="Arial"/>
                <w:b/>
                <w:sz w:val="22"/>
                <w:szCs w:val="22"/>
              </w:rPr>
            </w:pPr>
          </w:p>
          <w:p w14:paraId="261DABD3" w14:textId="322BDF43" w:rsidR="00362924" w:rsidRPr="00F3126F" w:rsidRDefault="00362924" w:rsidP="00942886">
            <w:pPr>
              <w:rPr>
                <w:rFonts w:ascii="Aptos" w:hAnsi="Aptos" w:cs="Arial"/>
                <w:b/>
                <w:sz w:val="22"/>
                <w:szCs w:val="22"/>
              </w:rPr>
            </w:pPr>
            <w:r w:rsidRPr="00F3126F">
              <w:rPr>
                <w:rFonts w:ascii="Aptos" w:hAnsi="Aptos" w:cs="Arial"/>
                <w:b/>
                <w:sz w:val="22"/>
                <w:szCs w:val="22"/>
              </w:rPr>
              <w:t>Accountable to:</w:t>
            </w:r>
            <w:r w:rsidR="00A22D61" w:rsidRPr="00F3126F">
              <w:rPr>
                <w:rFonts w:ascii="Aptos" w:hAnsi="Aptos" w:cs="Arial"/>
                <w:b/>
                <w:sz w:val="22"/>
                <w:szCs w:val="22"/>
              </w:rPr>
              <w:t xml:space="preserve"> </w:t>
            </w:r>
            <w:r w:rsidR="00F3126F" w:rsidRPr="00F3126F">
              <w:rPr>
                <w:rFonts w:ascii="Aptos" w:hAnsi="Aptos" w:cs="Arial"/>
                <w:sz w:val="22"/>
                <w:szCs w:val="22"/>
              </w:rPr>
              <w:t>Deputy Head of Admissions</w:t>
            </w:r>
          </w:p>
        </w:tc>
        <w:tc>
          <w:tcPr>
            <w:tcW w:w="5548" w:type="dxa"/>
          </w:tcPr>
          <w:p w14:paraId="0E27B00A" w14:textId="77777777" w:rsidR="00362924" w:rsidRPr="00F3126F" w:rsidRDefault="00362924" w:rsidP="00633FDA">
            <w:pPr>
              <w:rPr>
                <w:rFonts w:ascii="Aptos" w:hAnsi="Aptos" w:cs="Arial"/>
                <w:sz w:val="22"/>
                <w:szCs w:val="22"/>
              </w:rPr>
            </w:pPr>
          </w:p>
          <w:p w14:paraId="10D48A55" w14:textId="632F6426" w:rsidR="00362924" w:rsidRPr="00F3126F" w:rsidRDefault="00362924" w:rsidP="00633FDA">
            <w:pPr>
              <w:rPr>
                <w:rFonts w:ascii="Aptos" w:hAnsi="Aptos" w:cs="Arial"/>
                <w:sz w:val="22"/>
                <w:szCs w:val="22"/>
              </w:rPr>
            </w:pPr>
            <w:r w:rsidRPr="00F3126F">
              <w:rPr>
                <w:rFonts w:ascii="Aptos" w:hAnsi="Aptos" w:cs="Arial"/>
                <w:b/>
                <w:sz w:val="22"/>
                <w:szCs w:val="22"/>
              </w:rPr>
              <w:t xml:space="preserve">Responsible for: </w:t>
            </w:r>
            <w:r w:rsidR="00844948" w:rsidRPr="00F3126F">
              <w:rPr>
                <w:rFonts w:ascii="Aptos" w:hAnsi="Aptos" w:cs="Arial"/>
                <w:b/>
                <w:sz w:val="22"/>
                <w:szCs w:val="22"/>
              </w:rPr>
              <w:t>NA</w:t>
            </w:r>
          </w:p>
          <w:p w14:paraId="60061E4C" w14:textId="77777777" w:rsidR="00362924" w:rsidRPr="00F3126F" w:rsidRDefault="00362924" w:rsidP="0024151B">
            <w:pPr>
              <w:rPr>
                <w:rFonts w:ascii="Aptos" w:hAnsi="Aptos" w:cs="Arial"/>
                <w:b/>
                <w:sz w:val="22"/>
                <w:szCs w:val="22"/>
              </w:rPr>
            </w:pPr>
          </w:p>
        </w:tc>
      </w:tr>
    </w:tbl>
    <w:p w14:paraId="44EAFD9C" w14:textId="77777777" w:rsidR="0024151B" w:rsidRPr="00F3126F" w:rsidRDefault="0024151B">
      <w:pPr>
        <w:rPr>
          <w:rFonts w:ascii="Aptos" w:hAnsi="Apto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24151B" w:rsidRPr="00F3126F" w14:paraId="16E197DD" w14:textId="77777777" w:rsidTr="22244683">
        <w:tc>
          <w:tcPr>
            <w:tcW w:w="10870" w:type="dxa"/>
          </w:tcPr>
          <w:p w14:paraId="34AE164A" w14:textId="77777777" w:rsidR="00F24320" w:rsidRPr="00F3126F" w:rsidRDefault="0024151B">
            <w:pPr>
              <w:rPr>
                <w:rFonts w:ascii="Aptos" w:hAnsi="Aptos" w:cs="Arial"/>
                <w:b/>
                <w:sz w:val="22"/>
                <w:szCs w:val="22"/>
              </w:rPr>
            </w:pPr>
            <w:r w:rsidRPr="00F3126F">
              <w:rPr>
                <w:rFonts w:ascii="Aptos" w:hAnsi="Aptos" w:cs="Arial"/>
                <w:b/>
                <w:bCs/>
                <w:sz w:val="22"/>
                <w:szCs w:val="22"/>
              </w:rPr>
              <w:t>Job summary:</w:t>
            </w:r>
          </w:p>
          <w:p w14:paraId="4C3DC8F2" w14:textId="3A59D3F1" w:rsidR="00942886" w:rsidRPr="00F3126F" w:rsidRDefault="0F021174" w:rsidP="7C01D422">
            <w:pPr>
              <w:rPr>
                <w:rFonts w:ascii="Aptos" w:eastAsia="Palatino Linotype" w:hAnsi="Aptos" w:cs="Palatino Linotype"/>
                <w:sz w:val="22"/>
                <w:szCs w:val="22"/>
              </w:rPr>
            </w:pPr>
            <w:r w:rsidRPr="00F3126F">
              <w:rPr>
                <w:rFonts w:ascii="Aptos" w:eastAsia="Palatino Linotype" w:hAnsi="Aptos" w:cs="Palatino Linotype"/>
                <w:color w:val="000000" w:themeColor="text1"/>
                <w:sz w:val="22"/>
                <w:szCs w:val="22"/>
              </w:rPr>
              <w:t>The post-</w:t>
            </w:r>
            <w:r w:rsidRPr="00F3126F">
              <w:rPr>
                <w:rFonts w:ascii="Aptos" w:eastAsia="Palatino Linotype" w:hAnsi="Aptos" w:cs="Palatino Linotype"/>
                <w:sz w:val="22"/>
                <w:szCs w:val="22"/>
              </w:rPr>
              <w:t>holder is a part of the Admissions and Applicant Services Team</w:t>
            </w:r>
            <w:r w:rsidR="32290D89" w:rsidRPr="00F3126F">
              <w:rPr>
                <w:rFonts w:ascii="Aptos" w:eastAsia="Palatino Linotype" w:hAnsi="Aptos" w:cs="Palatino Linotype"/>
                <w:sz w:val="22"/>
                <w:szCs w:val="22"/>
              </w:rPr>
              <w:t xml:space="preserve"> and </w:t>
            </w:r>
            <w:r w:rsidRPr="00F3126F">
              <w:rPr>
                <w:rFonts w:ascii="Aptos" w:eastAsia="Palatino Linotype" w:hAnsi="Aptos" w:cs="Palatino Linotype"/>
                <w:sz w:val="22"/>
                <w:szCs w:val="22"/>
              </w:rPr>
              <w:t>will be responsible for providing a tailored applicant experience to support the achievement student</w:t>
            </w:r>
            <w:r w:rsidR="4808580D" w:rsidRPr="00F3126F">
              <w:rPr>
                <w:rFonts w:ascii="Aptos" w:eastAsia="Palatino Linotype" w:hAnsi="Aptos" w:cs="Palatino Linotype"/>
                <w:sz w:val="22"/>
                <w:szCs w:val="22"/>
              </w:rPr>
              <w:t xml:space="preserve"> recruitment targets,</w:t>
            </w:r>
            <w:r w:rsidRPr="00F3126F">
              <w:rPr>
                <w:rFonts w:ascii="Aptos" w:eastAsia="Palatino Linotype" w:hAnsi="Aptos" w:cs="Palatino Linotype"/>
                <w:sz w:val="22"/>
                <w:szCs w:val="22"/>
              </w:rPr>
              <w:t xml:space="preserve"> in line with the </w:t>
            </w:r>
            <w:r w:rsidR="7E0ED811" w:rsidRPr="00F3126F">
              <w:rPr>
                <w:rFonts w:ascii="Aptos" w:eastAsia="Palatino Linotype" w:hAnsi="Aptos" w:cs="Palatino Linotype"/>
                <w:sz w:val="22"/>
                <w:szCs w:val="22"/>
              </w:rPr>
              <w:t xml:space="preserve">RVC’s </w:t>
            </w:r>
            <w:r w:rsidRPr="00F3126F">
              <w:rPr>
                <w:rFonts w:ascii="Aptos" w:eastAsia="Palatino Linotype" w:hAnsi="Aptos" w:cs="Palatino Linotype"/>
                <w:sz w:val="22"/>
                <w:szCs w:val="22"/>
              </w:rPr>
              <w:t xml:space="preserve">strategic goals. The post-holder will, under the guidance of the </w:t>
            </w:r>
            <w:r w:rsidR="00F3126F" w:rsidRPr="00F3126F">
              <w:rPr>
                <w:rFonts w:ascii="Aptos" w:eastAsia="Palatino Linotype" w:hAnsi="Aptos" w:cs="Palatino Linotype"/>
                <w:sz w:val="22"/>
                <w:szCs w:val="22"/>
              </w:rPr>
              <w:t>Deputy Head of Admissions</w:t>
            </w:r>
            <w:r w:rsidRPr="00F3126F">
              <w:rPr>
                <w:rFonts w:ascii="Aptos" w:eastAsia="Palatino Linotype" w:hAnsi="Aptos" w:cs="Palatino Linotype"/>
                <w:sz w:val="22"/>
                <w:szCs w:val="22"/>
              </w:rPr>
              <w:t>, be responsible for devising and executing communication plans that successfully nurture applicants through to enrolment and intervention plans that help the RVC in delivering Access and Participation Plan targets and goals. They will lea</w:t>
            </w:r>
            <w:r w:rsidR="1E9C9528" w:rsidRPr="00F3126F">
              <w:rPr>
                <w:rFonts w:ascii="Aptos" w:eastAsia="Palatino Linotype" w:hAnsi="Aptos" w:cs="Palatino Linotype"/>
                <w:sz w:val="22"/>
                <w:szCs w:val="22"/>
              </w:rPr>
              <w:t>d on a data-drive</w:t>
            </w:r>
            <w:r w:rsidR="53C756E8" w:rsidRPr="00F3126F">
              <w:rPr>
                <w:rFonts w:ascii="Aptos" w:eastAsia="Palatino Linotype" w:hAnsi="Aptos" w:cs="Palatino Linotype"/>
                <w:sz w:val="22"/>
                <w:szCs w:val="22"/>
              </w:rPr>
              <w:t>n</w:t>
            </w:r>
            <w:r w:rsidR="1E9C9528" w:rsidRPr="00F3126F">
              <w:rPr>
                <w:rFonts w:ascii="Aptos" w:eastAsia="Palatino Linotype" w:hAnsi="Aptos" w:cs="Palatino Linotype"/>
                <w:sz w:val="22"/>
                <w:szCs w:val="22"/>
              </w:rPr>
              <w:t xml:space="preserve"> approach by </w:t>
            </w:r>
            <w:r w:rsidRPr="00F3126F">
              <w:rPr>
                <w:rFonts w:ascii="Aptos" w:eastAsia="Palatino Linotype" w:hAnsi="Aptos" w:cs="Palatino Linotype"/>
                <w:sz w:val="22"/>
                <w:szCs w:val="22"/>
              </w:rPr>
              <w:t>undertak</w:t>
            </w:r>
            <w:r w:rsidR="10777345" w:rsidRPr="00F3126F">
              <w:rPr>
                <w:rFonts w:ascii="Aptos" w:eastAsia="Palatino Linotype" w:hAnsi="Aptos" w:cs="Palatino Linotype"/>
                <w:sz w:val="22"/>
                <w:szCs w:val="22"/>
              </w:rPr>
              <w:t>ing</w:t>
            </w:r>
            <w:r w:rsidRPr="00F3126F">
              <w:rPr>
                <w:rFonts w:ascii="Aptos" w:eastAsia="Palatino Linotype" w:hAnsi="Aptos" w:cs="Palatino Linotype"/>
                <w:sz w:val="22"/>
                <w:szCs w:val="22"/>
              </w:rPr>
              <w:t xml:space="preserve"> regular analysis and evaluation of data and information relating to conversion and intervention performance, producing regular reports and using this analysis to inform future activities.</w:t>
            </w:r>
          </w:p>
        </w:tc>
      </w:tr>
      <w:tr w:rsidR="003C5FE9" w:rsidRPr="00F3126F" w14:paraId="0C292674" w14:textId="77777777" w:rsidTr="22244683">
        <w:tc>
          <w:tcPr>
            <w:tcW w:w="10870" w:type="dxa"/>
            <w:tcBorders>
              <w:top w:val="single" w:sz="4" w:space="0" w:color="auto"/>
              <w:left w:val="single" w:sz="4" w:space="0" w:color="auto"/>
              <w:bottom w:val="single" w:sz="4" w:space="0" w:color="auto"/>
              <w:right w:val="single" w:sz="4" w:space="0" w:color="auto"/>
            </w:tcBorders>
          </w:tcPr>
          <w:p w14:paraId="27FA55AA" w14:textId="77777777" w:rsidR="003C5FE9" w:rsidRPr="00F3126F" w:rsidRDefault="003C5FE9" w:rsidP="00AE6A2D">
            <w:pPr>
              <w:rPr>
                <w:rFonts w:ascii="Aptos" w:hAnsi="Aptos"/>
                <w:b/>
                <w:sz w:val="22"/>
                <w:szCs w:val="22"/>
              </w:rPr>
            </w:pPr>
            <w:r w:rsidRPr="00F3126F">
              <w:rPr>
                <w:rFonts w:ascii="Aptos" w:hAnsi="Aptos" w:cs="Arial"/>
                <w:b/>
                <w:sz w:val="22"/>
                <w:szCs w:val="22"/>
              </w:rPr>
              <w:t xml:space="preserve">Competency: </w:t>
            </w:r>
            <w:r w:rsidRPr="00F3126F">
              <w:rPr>
                <w:rFonts w:ascii="Aptos" w:hAnsi="Aptos"/>
                <w:b/>
                <w:sz w:val="22"/>
                <w:szCs w:val="22"/>
              </w:rPr>
              <w:t>Service Delivery</w:t>
            </w:r>
          </w:p>
          <w:p w14:paraId="49B51773" w14:textId="77777777" w:rsidR="003C5FE9" w:rsidRPr="00F3126F" w:rsidRDefault="003C5FE9" w:rsidP="00AE6A2D">
            <w:pPr>
              <w:rPr>
                <w:rFonts w:ascii="Aptos" w:hAnsi="Aptos"/>
                <w:b/>
                <w:sz w:val="22"/>
                <w:szCs w:val="22"/>
              </w:rPr>
            </w:pPr>
            <w:r w:rsidRPr="00F3126F">
              <w:rPr>
                <w:rFonts w:ascii="Aptos" w:hAnsi="Aptos"/>
                <w:b/>
                <w:sz w:val="22"/>
                <w:szCs w:val="22"/>
              </w:rPr>
              <w:t>Key tasks:</w:t>
            </w:r>
          </w:p>
          <w:p w14:paraId="43517590" w14:textId="77777777" w:rsidR="003C5FE9" w:rsidRPr="00F3126F" w:rsidRDefault="003C5FE9" w:rsidP="00AE6A2D">
            <w:pPr>
              <w:pStyle w:val="BodyText"/>
              <w:numPr>
                <w:ilvl w:val="0"/>
                <w:numId w:val="9"/>
              </w:numPr>
              <w:ind w:left="284" w:hanging="284"/>
              <w:rPr>
                <w:rStyle w:val="normaltextrun"/>
                <w:rFonts w:ascii="Aptos" w:hAnsi="Aptos"/>
                <w:color w:val="000000" w:themeColor="text1"/>
                <w:sz w:val="22"/>
                <w:szCs w:val="22"/>
                <w:lang w:eastAsia="en-US"/>
              </w:rPr>
            </w:pPr>
            <w:r w:rsidRPr="00F3126F">
              <w:rPr>
                <w:rStyle w:val="normaltextrun"/>
                <w:rFonts w:ascii="Aptos" w:hAnsi="Aptos"/>
                <w:color w:val="000000" w:themeColor="text1"/>
                <w:sz w:val="22"/>
                <w:szCs w:val="22"/>
              </w:rPr>
              <w:t>Lead on the production of the Applicant Handbook, ensuring it is updated, produced, and distributed in a timely fashion and is on brand.</w:t>
            </w:r>
            <w:r w:rsidRPr="00F3126F">
              <w:rPr>
                <w:rFonts w:ascii="Aptos" w:hAnsi="Aptos"/>
                <w:sz w:val="22"/>
                <w:szCs w:val="22"/>
              </w:rPr>
              <w:t xml:space="preserve"> </w:t>
            </w:r>
          </w:p>
          <w:p w14:paraId="2717E689" w14:textId="19EDD90D" w:rsidR="003C5FE9" w:rsidRPr="00F3126F" w:rsidRDefault="003C5FE9" w:rsidP="00AE6A2D">
            <w:pPr>
              <w:pStyle w:val="BodyText"/>
              <w:numPr>
                <w:ilvl w:val="0"/>
                <w:numId w:val="9"/>
              </w:numPr>
              <w:ind w:left="284" w:hanging="284"/>
              <w:rPr>
                <w:rStyle w:val="normaltextrun"/>
                <w:rFonts w:ascii="Aptos" w:hAnsi="Aptos"/>
                <w:color w:val="000000" w:themeColor="text1"/>
                <w:sz w:val="22"/>
                <w:szCs w:val="22"/>
                <w:lang w:eastAsia="en-US"/>
              </w:rPr>
            </w:pPr>
            <w:r w:rsidRPr="00F3126F">
              <w:rPr>
                <w:rStyle w:val="normaltextrun"/>
                <w:rFonts w:ascii="Aptos" w:hAnsi="Aptos"/>
                <w:color w:val="000000" w:themeColor="text1"/>
                <w:sz w:val="22"/>
                <w:szCs w:val="22"/>
              </w:rPr>
              <w:t xml:space="preserve">Undertake annual reviews of all </w:t>
            </w:r>
            <w:r w:rsidR="00436C87" w:rsidRPr="00F3126F">
              <w:rPr>
                <w:rStyle w:val="normaltextrun"/>
                <w:rFonts w:ascii="Aptos" w:hAnsi="Aptos"/>
                <w:color w:val="000000" w:themeColor="text1"/>
                <w:sz w:val="22"/>
                <w:szCs w:val="22"/>
              </w:rPr>
              <w:t>applicant</w:t>
            </w:r>
            <w:r w:rsidRPr="00F3126F">
              <w:rPr>
                <w:rStyle w:val="normaltextrun"/>
                <w:rFonts w:ascii="Aptos" w:hAnsi="Aptos"/>
                <w:color w:val="000000" w:themeColor="text1"/>
                <w:sz w:val="22"/>
                <w:szCs w:val="22"/>
              </w:rPr>
              <w:t xml:space="preserve"> communications and webpages, ensuring general housekeeping (checking links, updating dates etc) is undertaken and any improvements based on lessons learnt are implemented. </w:t>
            </w:r>
          </w:p>
          <w:p w14:paraId="5AF3EBB6" w14:textId="77777777" w:rsidR="003C5FE9" w:rsidRPr="00F3126F" w:rsidRDefault="003C5FE9" w:rsidP="00AE6A2D">
            <w:pPr>
              <w:pStyle w:val="BodyText"/>
              <w:numPr>
                <w:ilvl w:val="0"/>
                <w:numId w:val="9"/>
              </w:numPr>
              <w:ind w:left="284" w:hanging="284"/>
              <w:rPr>
                <w:rStyle w:val="normaltextrun"/>
                <w:rFonts w:ascii="Aptos" w:hAnsi="Aptos"/>
                <w:color w:val="000000" w:themeColor="text1"/>
                <w:sz w:val="22"/>
                <w:szCs w:val="22"/>
                <w:lang w:eastAsia="en-US"/>
              </w:rPr>
            </w:pPr>
            <w:r w:rsidRPr="00F3126F">
              <w:rPr>
                <w:rStyle w:val="normaltextrun"/>
                <w:rFonts w:ascii="Aptos" w:hAnsi="Aptos"/>
                <w:color w:val="000000" w:themeColor="text1"/>
                <w:sz w:val="22"/>
                <w:szCs w:val="22"/>
              </w:rPr>
              <w:t>Manage the scholarship allocation processes for new students, ensuring applicants are long/short listed in accordance with the relevant scholarship rules and that final selections are made in accordance with RVC policy.</w:t>
            </w:r>
          </w:p>
          <w:p w14:paraId="4258580B" w14:textId="77777777" w:rsidR="003C5FE9" w:rsidRPr="00F3126F" w:rsidRDefault="003C5FE9" w:rsidP="00AE6A2D">
            <w:pPr>
              <w:pStyle w:val="BodyText"/>
              <w:numPr>
                <w:ilvl w:val="0"/>
                <w:numId w:val="9"/>
              </w:numPr>
              <w:ind w:left="284" w:hanging="284"/>
              <w:rPr>
                <w:rStyle w:val="normaltextrun"/>
                <w:rFonts w:ascii="Aptos" w:hAnsi="Aptos"/>
                <w:color w:val="000000" w:themeColor="text1"/>
                <w:sz w:val="22"/>
                <w:szCs w:val="22"/>
                <w:lang w:eastAsia="en-US"/>
              </w:rPr>
            </w:pPr>
            <w:r w:rsidRPr="00F3126F">
              <w:rPr>
                <w:rStyle w:val="normaltextrun"/>
                <w:rFonts w:ascii="Aptos" w:hAnsi="Aptos"/>
                <w:color w:val="000000" w:themeColor="text1"/>
                <w:sz w:val="22"/>
                <w:szCs w:val="22"/>
              </w:rPr>
              <w:t>Manage the accommodation allocation process, ensuring that rooms are allocated in accordance with RVC policy and that the process is operated to minimise any financial impact to the RVC.</w:t>
            </w:r>
          </w:p>
          <w:p w14:paraId="52367F1A" w14:textId="77777777" w:rsidR="003C5FE9" w:rsidRPr="00F3126F" w:rsidRDefault="003C5FE9" w:rsidP="00AE6A2D">
            <w:pPr>
              <w:pStyle w:val="BodyText"/>
              <w:numPr>
                <w:ilvl w:val="0"/>
                <w:numId w:val="9"/>
              </w:numPr>
              <w:ind w:left="284" w:hanging="284"/>
              <w:rPr>
                <w:rFonts w:ascii="Aptos" w:hAnsi="Aptos"/>
                <w:color w:val="000000" w:themeColor="text1"/>
                <w:sz w:val="22"/>
                <w:szCs w:val="22"/>
                <w:lang w:eastAsia="en-US"/>
              </w:rPr>
            </w:pPr>
            <w:r w:rsidRPr="00F3126F">
              <w:rPr>
                <w:rFonts w:ascii="Aptos" w:hAnsi="Aptos"/>
                <w:sz w:val="22"/>
                <w:szCs w:val="22"/>
              </w:rPr>
              <w:t>Ensure accuracy of data and records within the student record system, CRM system or any other system used.</w:t>
            </w:r>
          </w:p>
          <w:p w14:paraId="0FB6F1DF" w14:textId="77777777" w:rsidR="003C5FE9" w:rsidRPr="00F3126F" w:rsidRDefault="003C5FE9" w:rsidP="00AE6A2D">
            <w:pPr>
              <w:pStyle w:val="BodyText"/>
              <w:numPr>
                <w:ilvl w:val="0"/>
                <w:numId w:val="9"/>
              </w:numPr>
              <w:ind w:left="284" w:hanging="284"/>
              <w:rPr>
                <w:rFonts w:ascii="Aptos" w:hAnsi="Aptos"/>
                <w:sz w:val="22"/>
                <w:szCs w:val="22"/>
                <w:lang w:eastAsia="en-US"/>
              </w:rPr>
            </w:pPr>
            <w:r w:rsidRPr="00F3126F">
              <w:rPr>
                <w:rFonts w:ascii="Aptos" w:hAnsi="Aptos"/>
                <w:sz w:val="22"/>
                <w:szCs w:val="22"/>
                <w:lang w:eastAsia="en-US"/>
              </w:rPr>
              <w:t>Manage individual workload to ensure compliance with agreed service levels.</w:t>
            </w:r>
          </w:p>
          <w:p w14:paraId="7869C14A" w14:textId="77777777" w:rsidR="003C5FE9" w:rsidRPr="00F3126F" w:rsidRDefault="003C5FE9" w:rsidP="00AE6A2D">
            <w:pPr>
              <w:pStyle w:val="ListParagraph"/>
              <w:numPr>
                <w:ilvl w:val="0"/>
                <w:numId w:val="11"/>
              </w:numPr>
              <w:ind w:left="284" w:hanging="284"/>
              <w:rPr>
                <w:rFonts w:ascii="Aptos" w:hAnsi="Aptos"/>
                <w:sz w:val="22"/>
                <w:szCs w:val="22"/>
              </w:rPr>
            </w:pPr>
            <w:r w:rsidRPr="00F3126F">
              <w:rPr>
                <w:rFonts w:ascii="Aptos" w:hAnsi="Aptos"/>
                <w:sz w:val="22"/>
                <w:szCs w:val="22"/>
              </w:rPr>
              <w:t>Attend Open days, HE conventions and other recruitment and conversion events as required.</w:t>
            </w:r>
          </w:p>
        </w:tc>
      </w:tr>
      <w:tr w:rsidR="003C5FE9" w:rsidRPr="00F3126F" w14:paraId="2AC0228D" w14:textId="77777777" w:rsidTr="22244683">
        <w:tc>
          <w:tcPr>
            <w:tcW w:w="10870" w:type="dxa"/>
          </w:tcPr>
          <w:p w14:paraId="0B468AF4" w14:textId="77777777" w:rsidR="003C5FE9" w:rsidRPr="00F3126F" w:rsidRDefault="003C5FE9" w:rsidP="003C5FE9">
            <w:pPr>
              <w:pStyle w:val="BodyText"/>
              <w:rPr>
                <w:rFonts w:ascii="Aptos" w:hAnsi="Aptos"/>
                <w:sz w:val="22"/>
                <w:szCs w:val="22"/>
                <w:lang w:eastAsia="en-US"/>
              </w:rPr>
            </w:pPr>
            <w:r w:rsidRPr="00F3126F">
              <w:rPr>
                <w:rFonts w:ascii="Aptos" w:hAnsi="Aptos" w:cs="Arial"/>
                <w:b/>
                <w:bCs/>
                <w:sz w:val="22"/>
                <w:szCs w:val="22"/>
              </w:rPr>
              <w:t>Competency: Analysis &amp; Research</w:t>
            </w:r>
            <w:r w:rsidRPr="00F3126F">
              <w:rPr>
                <w:rFonts w:ascii="Aptos" w:hAnsi="Aptos"/>
                <w:sz w:val="22"/>
                <w:szCs w:val="22"/>
                <w:lang w:eastAsia="en-US"/>
              </w:rPr>
              <w:t xml:space="preserve"> </w:t>
            </w:r>
          </w:p>
          <w:p w14:paraId="2C4D69B7" w14:textId="77777777" w:rsidR="003C5FE9" w:rsidRPr="00F3126F" w:rsidRDefault="003C5FE9" w:rsidP="003C5FE9">
            <w:pPr>
              <w:pStyle w:val="BodyText"/>
              <w:numPr>
                <w:ilvl w:val="0"/>
                <w:numId w:val="9"/>
              </w:numPr>
              <w:ind w:left="284" w:hanging="284"/>
              <w:rPr>
                <w:rFonts w:ascii="Aptos" w:hAnsi="Aptos"/>
                <w:sz w:val="22"/>
                <w:szCs w:val="22"/>
                <w:lang w:eastAsia="en-US"/>
              </w:rPr>
            </w:pPr>
            <w:r w:rsidRPr="00F3126F">
              <w:rPr>
                <w:rFonts w:ascii="Aptos" w:hAnsi="Aptos"/>
                <w:sz w:val="22"/>
                <w:szCs w:val="22"/>
                <w:lang w:eastAsia="en-US"/>
              </w:rPr>
              <w:t>Ensure a data-driven approach is taken to plans and activities.</w:t>
            </w:r>
          </w:p>
          <w:p w14:paraId="30DD585D" w14:textId="77777777" w:rsidR="003C5FE9" w:rsidRPr="00F3126F" w:rsidRDefault="003C5FE9" w:rsidP="003C5FE9">
            <w:pPr>
              <w:pStyle w:val="BodyText"/>
              <w:numPr>
                <w:ilvl w:val="0"/>
                <w:numId w:val="9"/>
              </w:numPr>
              <w:ind w:left="284" w:hanging="284"/>
              <w:rPr>
                <w:rFonts w:ascii="Aptos" w:hAnsi="Aptos"/>
                <w:sz w:val="22"/>
                <w:szCs w:val="22"/>
                <w:lang w:eastAsia="en-US"/>
              </w:rPr>
            </w:pPr>
            <w:r w:rsidRPr="00F3126F">
              <w:rPr>
                <w:rFonts w:ascii="Aptos" w:hAnsi="Aptos"/>
                <w:sz w:val="22"/>
                <w:szCs w:val="22"/>
                <w:lang w:eastAsia="en-US"/>
              </w:rPr>
              <w:t>Ensure appropriate data and metrics are collected at every opportunity to allow regular and continued review.</w:t>
            </w:r>
          </w:p>
          <w:p w14:paraId="3693BB2E" w14:textId="77777777" w:rsidR="003C5FE9" w:rsidRPr="00F3126F" w:rsidRDefault="003C5FE9" w:rsidP="003C5FE9">
            <w:pPr>
              <w:pStyle w:val="BodyText"/>
              <w:numPr>
                <w:ilvl w:val="0"/>
                <w:numId w:val="9"/>
              </w:numPr>
              <w:ind w:left="284" w:hanging="284"/>
              <w:rPr>
                <w:rFonts w:ascii="Aptos" w:hAnsi="Aptos"/>
                <w:sz w:val="22"/>
                <w:szCs w:val="22"/>
                <w:lang w:eastAsia="en-US"/>
              </w:rPr>
            </w:pPr>
            <w:r w:rsidRPr="00F3126F">
              <w:rPr>
                <w:rFonts w:ascii="Aptos" w:hAnsi="Aptos"/>
                <w:sz w:val="22"/>
                <w:szCs w:val="22"/>
                <w:lang w:eastAsia="en-US"/>
              </w:rPr>
              <w:t>Undertake evaluation and analysis on activities and initiatives, providing reports on their performance and impact and make recommendations for change/improvement.</w:t>
            </w:r>
          </w:p>
          <w:p w14:paraId="58C52531" w14:textId="77777777" w:rsidR="00EC5CF9" w:rsidRPr="00F3126F" w:rsidRDefault="003C5FE9" w:rsidP="003C5FE9">
            <w:pPr>
              <w:pStyle w:val="BodyText"/>
              <w:numPr>
                <w:ilvl w:val="0"/>
                <w:numId w:val="9"/>
              </w:numPr>
              <w:ind w:left="284" w:hanging="284"/>
              <w:rPr>
                <w:rFonts w:ascii="Aptos" w:hAnsi="Aptos"/>
                <w:sz w:val="22"/>
                <w:szCs w:val="22"/>
                <w:lang w:eastAsia="en-US"/>
              </w:rPr>
            </w:pPr>
            <w:r w:rsidRPr="00F3126F">
              <w:rPr>
                <w:rFonts w:ascii="Aptos" w:hAnsi="Aptos"/>
                <w:sz w:val="22"/>
                <w:szCs w:val="22"/>
                <w:lang w:eastAsia="en-US"/>
              </w:rPr>
              <w:lastRenderedPageBreak/>
              <w:t>Work with relevant Colleagues (e.g., Marketing) to design questionnaires and surveys about the applicant journey, analyse, and report upon these.</w:t>
            </w:r>
          </w:p>
          <w:p w14:paraId="487AD166" w14:textId="17C41778" w:rsidR="003C5FE9" w:rsidRPr="00F3126F" w:rsidRDefault="003C5FE9" w:rsidP="003C5FE9">
            <w:pPr>
              <w:pStyle w:val="BodyText"/>
              <w:numPr>
                <w:ilvl w:val="0"/>
                <w:numId w:val="9"/>
              </w:numPr>
              <w:ind w:left="284" w:hanging="284"/>
              <w:rPr>
                <w:rFonts w:ascii="Aptos" w:hAnsi="Aptos"/>
                <w:sz w:val="22"/>
                <w:szCs w:val="22"/>
                <w:lang w:eastAsia="en-US"/>
              </w:rPr>
            </w:pPr>
            <w:r w:rsidRPr="00F3126F">
              <w:rPr>
                <w:rFonts w:ascii="Aptos" w:hAnsi="Aptos"/>
                <w:sz w:val="22"/>
                <w:szCs w:val="22"/>
                <w:lang w:eastAsia="en-US"/>
              </w:rPr>
              <w:t>Contribute to relevant market research, as required.</w:t>
            </w:r>
          </w:p>
        </w:tc>
      </w:tr>
      <w:tr w:rsidR="00035450" w:rsidRPr="00F3126F" w14:paraId="0CA8735B" w14:textId="77777777" w:rsidTr="22244683">
        <w:tc>
          <w:tcPr>
            <w:tcW w:w="10870" w:type="dxa"/>
          </w:tcPr>
          <w:p w14:paraId="6137FA67" w14:textId="1FCEAEAD" w:rsidR="0006073E" w:rsidRPr="00F3126F" w:rsidRDefault="00035450" w:rsidP="00035450">
            <w:pPr>
              <w:pStyle w:val="Heading3"/>
              <w:rPr>
                <w:rFonts w:ascii="Aptos" w:hAnsi="Aptos" w:cs="Arial"/>
                <w:b/>
                <w:i w:val="0"/>
                <w:color w:val="000000" w:themeColor="text1"/>
                <w:sz w:val="22"/>
                <w:szCs w:val="22"/>
                <w:lang w:eastAsia="en-US"/>
              </w:rPr>
            </w:pPr>
            <w:r w:rsidRPr="00F3126F">
              <w:rPr>
                <w:rFonts w:ascii="Aptos" w:hAnsi="Aptos" w:cs="Arial"/>
                <w:b/>
                <w:i w:val="0"/>
                <w:color w:val="000000" w:themeColor="text1"/>
                <w:sz w:val="22"/>
                <w:szCs w:val="22"/>
                <w:lang w:eastAsia="en-US"/>
              </w:rPr>
              <w:lastRenderedPageBreak/>
              <w:t xml:space="preserve">Competency: </w:t>
            </w:r>
            <w:r w:rsidR="00E6044D" w:rsidRPr="00F3126F">
              <w:rPr>
                <w:rFonts w:ascii="Aptos" w:hAnsi="Aptos" w:cs="Arial"/>
                <w:b/>
                <w:i w:val="0"/>
                <w:color w:val="000000" w:themeColor="text1"/>
                <w:sz w:val="22"/>
                <w:szCs w:val="22"/>
                <w:lang w:eastAsia="en-US"/>
              </w:rPr>
              <w:t xml:space="preserve">Planning and </w:t>
            </w:r>
            <w:r w:rsidR="00214F10" w:rsidRPr="00F3126F">
              <w:rPr>
                <w:rFonts w:ascii="Aptos" w:hAnsi="Aptos" w:cs="Arial"/>
                <w:b/>
                <w:i w:val="0"/>
                <w:color w:val="000000" w:themeColor="text1"/>
                <w:sz w:val="22"/>
                <w:szCs w:val="22"/>
                <w:lang w:eastAsia="en-US"/>
              </w:rPr>
              <w:t>Organising</w:t>
            </w:r>
          </w:p>
          <w:p w14:paraId="761289CD" w14:textId="77777777" w:rsidR="00035450" w:rsidRPr="00F3126F" w:rsidRDefault="00035450" w:rsidP="00035450">
            <w:pPr>
              <w:rPr>
                <w:rFonts w:ascii="Aptos" w:hAnsi="Aptos" w:cs="Arial"/>
                <w:b/>
                <w:color w:val="000000" w:themeColor="text1"/>
                <w:sz w:val="22"/>
                <w:szCs w:val="22"/>
              </w:rPr>
            </w:pPr>
            <w:r w:rsidRPr="00F3126F">
              <w:rPr>
                <w:rFonts w:ascii="Aptos" w:hAnsi="Aptos" w:cs="Arial"/>
                <w:b/>
                <w:color w:val="000000" w:themeColor="text1"/>
                <w:sz w:val="22"/>
                <w:szCs w:val="22"/>
              </w:rPr>
              <w:t xml:space="preserve">Key tasks: </w:t>
            </w:r>
          </w:p>
          <w:p w14:paraId="5A7D8609" w14:textId="00ADC8C2" w:rsidR="003E7239" w:rsidRPr="00F3126F" w:rsidRDefault="003E7239" w:rsidP="003E7239">
            <w:pPr>
              <w:numPr>
                <w:ilvl w:val="0"/>
                <w:numId w:val="9"/>
              </w:numPr>
              <w:ind w:left="284" w:hanging="284"/>
              <w:rPr>
                <w:rFonts w:ascii="Aptos" w:hAnsi="Aptos" w:cs="Arial"/>
                <w:sz w:val="22"/>
                <w:szCs w:val="22"/>
              </w:rPr>
            </w:pPr>
            <w:r w:rsidRPr="00F3126F">
              <w:rPr>
                <w:rFonts w:ascii="Aptos" w:hAnsi="Aptos" w:cs="Arial"/>
                <w:color w:val="000000" w:themeColor="text1"/>
                <w:sz w:val="22"/>
                <w:szCs w:val="22"/>
              </w:rPr>
              <w:t xml:space="preserve">Work closely with the </w:t>
            </w:r>
            <w:r w:rsidR="00F3126F" w:rsidRPr="00F3126F">
              <w:rPr>
                <w:rFonts w:ascii="Aptos" w:hAnsi="Aptos" w:cs="Arial"/>
                <w:color w:val="000000" w:themeColor="text1"/>
                <w:sz w:val="22"/>
                <w:szCs w:val="22"/>
              </w:rPr>
              <w:t>Deputy Head of Admissions</w:t>
            </w:r>
            <w:r w:rsidRPr="00F3126F">
              <w:rPr>
                <w:rFonts w:ascii="Aptos" w:hAnsi="Aptos" w:cs="Arial"/>
                <w:color w:val="000000" w:themeColor="text1"/>
                <w:sz w:val="22"/>
                <w:szCs w:val="22"/>
              </w:rPr>
              <w:t xml:space="preserve"> and Senior Admissions Officers to develop, plan, implement and execute a communications plan for undergraduate and postgraduate offer holders to nurture them from application through to </w:t>
            </w:r>
            <w:r w:rsidRPr="00F3126F">
              <w:rPr>
                <w:rFonts w:ascii="Aptos" w:hAnsi="Aptos" w:cs="Arial"/>
                <w:sz w:val="22"/>
                <w:szCs w:val="22"/>
              </w:rPr>
              <w:t xml:space="preserve">enrolment at the RVC. </w:t>
            </w:r>
          </w:p>
          <w:p w14:paraId="637B8AE1" w14:textId="24104D85" w:rsidR="00B62CC0" w:rsidRPr="00F3126F" w:rsidRDefault="36E2A14E" w:rsidP="6C1A87B3">
            <w:pPr>
              <w:pStyle w:val="BodyText"/>
              <w:numPr>
                <w:ilvl w:val="0"/>
                <w:numId w:val="9"/>
              </w:numPr>
              <w:ind w:left="284" w:hanging="284"/>
              <w:rPr>
                <w:rFonts w:ascii="Aptos" w:eastAsia="SimSun" w:hAnsi="Aptos"/>
                <w:sz w:val="22"/>
                <w:szCs w:val="22"/>
                <w:lang w:eastAsia="zh-CN"/>
              </w:rPr>
            </w:pPr>
            <w:r w:rsidRPr="00F3126F">
              <w:rPr>
                <w:rFonts w:ascii="Aptos" w:eastAsia="SimSun" w:hAnsi="Aptos"/>
                <w:sz w:val="22"/>
                <w:szCs w:val="22"/>
                <w:lang w:eastAsia="zh-CN"/>
              </w:rPr>
              <w:t xml:space="preserve">Plan and develop a series of intervention activities for </w:t>
            </w:r>
            <w:r w:rsidR="66740422" w:rsidRPr="00F3126F">
              <w:rPr>
                <w:rFonts w:ascii="Aptos" w:eastAsia="SimSun" w:hAnsi="Aptos"/>
                <w:sz w:val="22"/>
                <w:szCs w:val="22"/>
                <w:lang w:eastAsia="zh-CN"/>
              </w:rPr>
              <w:t>specific groups of</w:t>
            </w:r>
            <w:r w:rsidR="42CD4663" w:rsidRPr="00F3126F">
              <w:rPr>
                <w:rFonts w:ascii="Aptos" w:eastAsia="SimSun" w:hAnsi="Aptos"/>
                <w:sz w:val="22"/>
                <w:szCs w:val="22"/>
                <w:lang w:eastAsia="zh-CN"/>
              </w:rPr>
              <w:t xml:space="preserve"> applicants, </w:t>
            </w:r>
            <w:r w:rsidR="5B220FE5" w:rsidRPr="00F3126F">
              <w:rPr>
                <w:rFonts w:ascii="Aptos" w:eastAsia="SimSun" w:hAnsi="Aptos"/>
                <w:sz w:val="22"/>
                <w:szCs w:val="22"/>
                <w:lang w:eastAsia="zh-CN"/>
              </w:rPr>
              <w:t xml:space="preserve">as </w:t>
            </w:r>
            <w:r w:rsidR="301EC1A3" w:rsidRPr="00F3126F">
              <w:rPr>
                <w:rFonts w:ascii="Aptos" w:eastAsia="SimSun" w:hAnsi="Aptos"/>
                <w:sz w:val="22"/>
                <w:szCs w:val="22"/>
                <w:lang w:eastAsia="zh-CN"/>
              </w:rPr>
              <w:t>defined</w:t>
            </w:r>
            <w:r w:rsidR="5B220FE5" w:rsidRPr="00F3126F">
              <w:rPr>
                <w:rFonts w:ascii="Aptos" w:eastAsia="SimSun" w:hAnsi="Aptos"/>
                <w:sz w:val="22"/>
                <w:szCs w:val="22"/>
                <w:lang w:eastAsia="zh-CN"/>
              </w:rPr>
              <w:t xml:space="preserve"> by our Access and Participation Plan, </w:t>
            </w:r>
            <w:r w:rsidR="42CD4663" w:rsidRPr="00F3126F">
              <w:rPr>
                <w:rFonts w:ascii="Aptos" w:eastAsia="SimSun" w:hAnsi="Aptos"/>
                <w:sz w:val="22"/>
                <w:szCs w:val="22"/>
                <w:lang w:eastAsia="zh-CN"/>
              </w:rPr>
              <w:t>designed</w:t>
            </w:r>
            <w:r w:rsidR="26BFD66E" w:rsidRPr="00F3126F">
              <w:rPr>
                <w:rFonts w:ascii="Aptos" w:eastAsia="SimSun" w:hAnsi="Aptos"/>
                <w:sz w:val="22"/>
                <w:szCs w:val="22"/>
                <w:lang w:eastAsia="zh-CN"/>
              </w:rPr>
              <w:t xml:space="preserve"> to</w:t>
            </w:r>
            <w:r w:rsidR="42CD4663" w:rsidRPr="00F3126F">
              <w:rPr>
                <w:rFonts w:ascii="Aptos" w:eastAsia="SimSun" w:hAnsi="Aptos"/>
                <w:sz w:val="22"/>
                <w:szCs w:val="22"/>
                <w:lang w:eastAsia="zh-CN"/>
              </w:rPr>
              <w:t xml:space="preserve"> </w:t>
            </w:r>
            <w:r w:rsidR="66740422" w:rsidRPr="00F3126F">
              <w:rPr>
                <w:rFonts w:ascii="Aptos" w:eastAsia="SimSun" w:hAnsi="Aptos"/>
                <w:sz w:val="22"/>
                <w:szCs w:val="22"/>
                <w:lang w:eastAsia="zh-CN"/>
              </w:rPr>
              <w:t>improve their ability to succeed and enrol as RVC students</w:t>
            </w:r>
            <w:r w:rsidR="1862BECE" w:rsidRPr="00F3126F">
              <w:rPr>
                <w:rFonts w:ascii="Aptos" w:eastAsia="SimSun" w:hAnsi="Aptos"/>
                <w:sz w:val="22"/>
                <w:szCs w:val="22"/>
                <w:lang w:eastAsia="zh-CN"/>
              </w:rPr>
              <w:t>.</w:t>
            </w:r>
          </w:p>
          <w:p w14:paraId="79FFA7E6" w14:textId="77777777" w:rsidR="00582755" w:rsidRPr="00F3126F" w:rsidRDefault="00582755" w:rsidP="00582755">
            <w:pPr>
              <w:pStyle w:val="BodyText"/>
              <w:numPr>
                <w:ilvl w:val="0"/>
                <w:numId w:val="9"/>
              </w:numPr>
              <w:ind w:left="284" w:hanging="284"/>
              <w:rPr>
                <w:rFonts w:ascii="Aptos" w:eastAsia="SimSun" w:hAnsi="Aptos"/>
                <w:sz w:val="22"/>
                <w:szCs w:val="22"/>
                <w:lang w:eastAsia="zh-CN"/>
              </w:rPr>
            </w:pPr>
            <w:r w:rsidRPr="00F3126F">
              <w:rPr>
                <w:rStyle w:val="eop"/>
                <w:rFonts w:ascii="Aptos" w:hAnsi="Aptos" w:cs="Arial"/>
                <w:sz w:val="22"/>
                <w:szCs w:val="22"/>
              </w:rPr>
              <w:t>Ensure that communications plans incorporate and consider procedural communications and that accurate records of such communications are maintained, as required.</w:t>
            </w:r>
          </w:p>
          <w:p w14:paraId="56C142AE" w14:textId="3BDD5074" w:rsidR="00785EBF" w:rsidRPr="00F3126F" w:rsidRDefault="7ED1566D" w:rsidP="6C1A87B3">
            <w:pPr>
              <w:numPr>
                <w:ilvl w:val="0"/>
                <w:numId w:val="9"/>
              </w:numPr>
              <w:ind w:left="284" w:hanging="284"/>
              <w:rPr>
                <w:rFonts w:ascii="Aptos" w:hAnsi="Aptos"/>
                <w:sz w:val="22"/>
                <w:szCs w:val="22"/>
              </w:rPr>
            </w:pPr>
            <w:r w:rsidRPr="00F3126F">
              <w:rPr>
                <w:rFonts w:ascii="Aptos" w:hAnsi="Aptos" w:cs="Arial"/>
                <w:sz w:val="22"/>
                <w:szCs w:val="22"/>
              </w:rPr>
              <w:t xml:space="preserve">Develop innovative conversion campaigns using a range of tactics across different platforms designed at supporting applicants through the application journey. </w:t>
            </w:r>
          </w:p>
          <w:p w14:paraId="08F5C636" w14:textId="6DA491F9" w:rsidR="00785EBF" w:rsidRPr="00F3126F" w:rsidRDefault="528A1C61" w:rsidP="00942886">
            <w:pPr>
              <w:numPr>
                <w:ilvl w:val="0"/>
                <w:numId w:val="9"/>
              </w:numPr>
              <w:ind w:left="284" w:hanging="284"/>
              <w:rPr>
                <w:rFonts w:ascii="Aptos" w:hAnsi="Aptos" w:cs="Arial"/>
                <w:sz w:val="22"/>
                <w:szCs w:val="22"/>
              </w:rPr>
            </w:pPr>
            <w:r w:rsidRPr="00F3126F">
              <w:rPr>
                <w:rFonts w:ascii="Aptos" w:hAnsi="Aptos" w:cs="Arial"/>
                <w:sz w:val="22"/>
                <w:szCs w:val="22"/>
              </w:rPr>
              <w:t xml:space="preserve">Segment audiences and tailor messages to create relevant and </w:t>
            </w:r>
            <w:r w:rsidR="58357226" w:rsidRPr="00F3126F">
              <w:rPr>
                <w:rFonts w:ascii="Aptos" w:hAnsi="Aptos" w:cs="Arial"/>
                <w:sz w:val="22"/>
                <w:szCs w:val="22"/>
              </w:rPr>
              <w:t xml:space="preserve">targeted </w:t>
            </w:r>
            <w:r w:rsidRPr="00F3126F">
              <w:rPr>
                <w:rFonts w:ascii="Aptos" w:hAnsi="Aptos" w:cs="Arial"/>
                <w:sz w:val="22"/>
                <w:szCs w:val="22"/>
              </w:rPr>
              <w:t xml:space="preserve">communications for </w:t>
            </w:r>
            <w:r w:rsidR="0D290EC0" w:rsidRPr="00F3126F">
              <w:rPr>
                <w:rFonts w:ascii="Aptos" w:hAnsi="Aptos" w:cs="Arial"/>
                <w:sz w:val="22"/>
                <w:szCs w:val="22"/>
              </w:rPr>
              <w:t>individual groups of offer holders.</w:t>
            </w:r>
          </w:p>
          <w:p w14:paraId="734B021F" w14:textId="156F799B" w:rsidR="00785EBF" w:rsidRPr="00F3126F" w:rsidRDefault="0A1D8284" w:rsidP="00942886">
            <w:pPr>
              <w:numPr>
                <w:ilvl w:val="0"/>
                <w:numId w:val="9"/>
              </w:numPr>
              <w:ind w:left="284" w:hanging="284"/>
              <w:rPr>
                <w:rFonts w:ascii="Aptos" w:hAnsi="Aptos" w:cs="Arial"/>
                <w:sz w:val="22"/>
                <w:szCs w:val="22"/>
              </w:rPr>
            </w:pPr>
            <w:r w:rsidRPr="00F3126F">
              <w:rPr>
                <w:rFonts w:ascii="Aptos" w:eastAsia="Palatino Linotype" w:hAnsi="Aptos" w:cs="Palatino Linotype"/>
                <w:sz w:val="22"/>
                <w:szCs w:val="22"/>
              </w:rPr>
              <w:t>Work with Marketing to develop digital and social media content to support conversion and intervention activities.</w:t>
            </w:r>
          </w:p>
          <w:p w14:paraId="52E0CF4F" w14:textId="4EE81FE0" w:rsidR="00785EBF" w:rsidRPr="00F3126F" w:rsidRDefault="25A780A2" w:rsidP="6C1A87B3">
            <w:pPr>
              <w:numPr>
                <w:ilvl w:val="0"/>
                <w:numId w:val="9"/>
              </w:numPr>
              <w:spacing w:line="259" w:lineRule="auto"/>
              <w:ind w:left="284" w:hanging="284"/>
              <w:rPr>
                <w:rFonts w:ascii="Aptos" w:hAnsi="Aptos" w:cs="Arial"/>
                <w:sz w:val="22"/>
                <w:szCs w:val="22"/>
              </w:rPr>
            </w:pPr>
            <w:r w:rsidRPr="00F3126F">
              <w:rPr>
                <w:rFonts w:ascii="Aptos" w:hAnsi="Aptos" w:cs="Arial"/>
                <w:sz w:val="22"/>
                <w:szCs w:val="22"/>
              </w:rPr>
              <w:t>Manage the logistics of undergraduate selection interview days, ensuring booking of appropriate rooms, staff, students and facilities</w:t>
            </w:r>
          </w:p>
          <w:p w14:paraId="583EC02E" w14:textId="39B9C6A5" w:rsidR="00474B64" w:rsidRPr="00F3126F" w:rsidRDefault="25A780A2" w:rsidP="00942886">
            <w:pPr>
              <w:numPr>
                <w:ilvl w:val="0"/>
                <w:numId w:val="9"/>
              </w:numPr>
              <w:ind w:left="284" w:hanging="284"/>
              <w:rPr>
                <w:rFonts w:ascii="Aptos" w:hAnsi="Aptos" w:cs="Arial"/>
                <w:sz w:val="22"/>
                <w:szCs w:val="22"/>
              </w:rPr>
            </w:pPr>
            <w:r w:rsidRPr="00F3126F">
              <w:rPr>
                <w:rFonts w:ascii="Aptos" w:hAnsi="Aptos" w:cs="Arial"/>
                <w:sz w:val="22"/>
                <w:szCs w:val="22"/>
              </w:rPr>
              <w:t xml:space="preserve">Manage student ambassadors </w:t>
            </w:r>
            <w:r w:rsidR="45B6528B" w:rsidRPr="00F3126F">
              <w:rPr>
                <w:rFonts w:ascii="Aptos" w:hAnsi="Aptos" w:cs="Arial"/>
                <w:sz w:val="22"/>
                <w:szCs w:val="22"/>
              </w:rPr>
              <w:t>who assist with admissions/applicant services events</w:t>
            </w:r>
            <w:r w:rsidRPr="00F3126F">
              <w:rPr>
                <w:rFonts w:ascii="Aptos" w:hAnsi="Aptos" w:cs="Arial"/>
                <w:sz w:val="22"/>
                <w:szCs w:val="22"/>
              </w:rPr>
              <w:t>, ensuring the</w:t>
            </w:r>
            <w:r w:rsidR="7F280CC4" w:rsidRPr="00F3126F">
              <w:rPr>
                <w:rFonts w:ascii="Aptos" w:hAnsi="Aptos" w:cs="Arial"/>
                <w:sz w:val="22"/>
                <w:szCs w:val="22"/>
              </w:rPr>
              <w:t xml:space="preserve">y are appropriately trained, are allocated roles as appropriate and </w:t>
            </w:r>
            <w:r w:rsidR="02FE2745" w:rsidRPr="00F3126F">
              <w:rPr>
                <w:rFonts w:ascii="Aptos" w:hAnsi="Aptos" w:cs="Arial"/>
                <w:sz w:val="22"/>
                <w:szCs w:val="22"/>
              </w:rPr>
              <w:t xml:space="preserve">records are maintained </w:t>
            </w:r>
            <w:r w:rsidR="1862BECE" w:rsidRPr="00F3126F">
              <w:rPr>
                <w:rFonts w:ascii="Aptos" w:hAnsi="Aptos" w:cs="Arial"/>
                <w:sz w:val="22"/>
                <w:szCs w:val="22"/>
              </w:rPr>
              <w:t>to ensure the timely authorisation of their pay.</w:t>
            </w:r>
          </w:p>
          <w:p w14:paraId="0EFA1DB8" w14:textId="0248A0BF" w:rsidR="00035450" w:rsidRPr="00F3126F" w:rsidRDefault="441F9259" w:rsidP="00D23C18">
            <w:pPr>
              <w:numPr>
                <w:ilvl w:val="0"/>
                <w:numId w:val="9"/>
              </w:numPr>
              <w:ind w:left="284" w:hanging="284"/>
              <w:rPr>
                <w:rFonts w:ascii="Aptos" w:hAnsi="Aptos" w:cs="Arial"/>
                <w:sz w:val="22"/>
                <w:szCs w:val="22"/>
              </w:rPr>
            </w:pPr>
            <w:r w:rsidRPr="00F3126F">
              <w:rPr>
                <w:rFonts w:ascii="Aptos" w:hAnsi="Aptos" w:cs="Arial"/>
                <w:sz w:val="22"/>
                <w:szCs w:val="22"/>
              </w:rPr>
              <w:t>Ensure all activities are delivered within budget.</w:t>
            </w:r>
          </w:p>
        </w:tc>
      </w:tr>
      <w:tr w:rsidR="001E47E9" w:rsidRPr="00F3126F" w14:paraId="6287DCE7" w14:textId="77777777" w:rsidTr="22244683">
        <w:tc>
          <w:tcPr>
            <w:tcW w:w="10870" w:type="dxa"/>
          </w:tcPr>
          <w:p w14:paraId="22B46F12" w14:textId="77777777" w:rsidR="001E47E9" w:rsidRPr="00F3126F" w:rsidRDefault="001E47E9" w:rsidP="001E47E9">
            <w:pPr>
              <w:rPr>
                <w:rFonts w:ascii="Aptos" w:hAnsi="Aptos" w:cs="Arial"/>
                <w:b/>
                <w:sz w:val="22"/>
                <w:szCs w:val="22"/>
              </w:rPr>
            </w:pPr>
            <w:r w:rsidRPr="00F3126F">
              <w:rPr>
                <w:rFonts w:ascii="Aptos" w:hAnsi="Aptos" w:cs="Arial"/>
                <w:b/>
                <w:sz w:val="22"/>
                <w:szCs w:val="22"/>
              </w:rPr>
              <w:t>Competency: Communication</w:t>
            </w:r>
          </w:p>
          <w:p w14:paraId="7F15BCC2" w14:textId="77777777" w:rsidR="001E47E9" w:rsidRPr="00F3126F" w:rsidRDefault="001E47E9" w:rsidP="001E47E9">
            <w:pPr>
              <w:rPr>
                <w:rFonts w:ascii="Aptos" w:hAnsi="Aptos" w:cs="Arial"/>
                <w:b/>
                <w:sz w:val="22"/>
                <w:szCs w:val="22"/>
              </w:rPr>
            </w:pPr>
            <w:r w:rsidRPr="00F3126F">
              <w:rPr>
                <w:rFonts w:ascii="Aptos" w:hAnsi="Aptos" w:cs="Arial"/>
                <w:b/>
                <w:sz w:val="22"/>
                <w:szCs w:val="22"/>
              </w:rPr>
              <w:t xml:space="preserve">Key tasks: </w:t>
            </w:r>
          </w:p>
          <w:p w14:paraId="7FF759A8" w14:textId="77777777" w:rsidR="001E47E9" w:rsidRPr="00F3126F" w:rsidRDefault="001E47E9" w:rsidP="001E47E9">
            <w:pPr>
              <w:numPr>
                <w:ilvl w:val="0"/>
                <w:numId w:val="1"/>
              </w:numPr>
              <w:tabs>
                <w:tab w:val="clear" w:pos="720"/>
              </w:tabs>
              <w:ind w:left="284" w:hanging="284"/>
              <w:rPr>
                <w:rFonts w:ascii="Aptos" w:hAnsi="Aptos" w:cs="Arial"/>
                <w:sz w:val="22"/>
                <w:szCs w:val="22"/>
              </w:rPr>
            </w:pPr>
            <w:r w:rsidRPr="00F3126F">
              <w:rPr>
                <w:rFonts w:ascii="Aptos" w:hAnsi="Aptos"/>
                <w:sz w:val="22"/>
                <w:szCs w:val="22"/>
              </w:rPr>
              <w:t>Maintain and develop webpages and areas relating to admissions, applicants and offer holders, ensuring content is appropriate and designed for the target audience(s)</w:t>
            </w:r>
          </w:p>
          <w:p w14:paraId="1D58A2E5" w14:textId="3BA63EE3" w:rsidR="001E47E9" w:rsidRPr="00F3126F" w:rsidRDefault="001E47E9" w:rsidP="005914B1">
            <w:pPr>
              <w:numPr>
                <w:ilvl w:val="0"/>
                <w:numId w:val="1"/>
              </w:numPr>
              <w:tabs>
                <w:tab w:val="clear" w:pos="720"/>
              </w:tabs>
              <w:ind w:left="284" w:hanging="284"/>
              <w:rPr>
                <w:rFonts w:ascii="Aptos" w:hAnsi="Aptos" w:cs="Arial"/>
                <w:sz w:val="22"/>
                <w:szCs w:val="22"/>
              </w:rPr>
            </w:pPr>
            <w:r w:rsidRPr="00F3126F">
              <w:rPr>
                <w:rFonts w:ascii="Aptos" w:hAnsi="Aptos" w:cs="Arial"/>
                <w:sz w:val="22"/>
                <w:szCs w:val="22"/>
              </w:rPr>
              <w:t>Monitor sector best practice for providing advice and guidance to applicants and, where appropriate, implement changes or improvements</w:t>
            </w:r>
            <w:r w:rsidRPr="00F3126F">
              <w:rPr>
                <w:rFonts w:ascii="Aptos" w:hAnsi="Aptos"/>
                <w:sz w:val="22"/>
                <w:szCs w:val="22"/>
              </w:rPr>
              <w:t>.</w:t>
            </w:r>
          </w:p>
          <w:p w14:paraId="6C6DE748" w14:textId="5EEB8516" w:rsidR="001E47E9" w:rsidRPr="00F3126F" w:rsidRDefault="001E47E9" w:rsidP="001E47E9">
            <w:pPr>
              <w:numPr>
                <w:ilvl w:val="0"/>
                <w:numId w:val="1"/>
              </w:numPr>
              <w:tabs>
                <w:tab w:val="clear" w:pos="720"/>
              </w:tabs>
              <w:ind w:left="284" w:hanging="284"/>
              <w:rPr>
                <w:rFonts w:ascii="Aptos" w:hAnsi="Aptos" w:cs="Arial"/>
                <w:sz w:val="22"/>
                <w:szCs w:val="22"/>
              </w:rPr>
            </w:pPr>
            <w:r w:rsidRPr="00F3126F">
              <w:rPr>
                <w:rFonts w:ascii="Aptos" w:hAnsi="Aptos" w:cs="Arial"/>
                <w:sz w:val="22"/>
                <w:szCs w:val="22"/>
              </w:rPr>
              <w:t xml:space="preserve">Liaise with colleagues </w:t>
            </w:r>
            <w:r w:rsidR="005914B1" w:rsidRPr="00F3126F">
              <w:rPr>
                <w:rFonts w:ascii="Aptos" w:hAnsi="Aptos" w:cs="Arial"/>
                <w:sz w:val="22"/>
                <w:szCs w:val="22"/>
              </w:rPr>
              <w:t>across the RVC</w:t>
            </w:r>
            <w:r w:rsidRPr="00F3126F">
              <w:rPr>
                <w:rFonts w:ascii="Aptos" w:hAnsi="Aptos" w:cs="Arial"/>
                <w:sz w:val="22"/>
                <w:szCs w:val="22"/>
              </w:rPr>
              <w:t xml:space="preserve"> </w:t>
            </w:r>
            <w:r w:rsidR="005914B1" w:rsidRPr="00F3126F">
              <w:rPr>
                <w:rFonts w:ascii="Aptos" w:hAnsi="Aptos" w:cs="Arial"/>
                <w:sz w:val="22"/>
                <w:szCs w:val="22"/>
              </w:rPr>
              <w:t>to develop</w:t>
            </w:r>
            <w:r w:rsidRPr="00F3126F">
              <w:rPr>
                <w:rFonts w:ascii="Aptos" w:hAnsi="Aptos" w:cs="Arial"/>
                <w:sz w:val="22"/>
                <w:szCs w:val="22"/>
              </w:rPr>
              <w:t xml:space="preserve"> content and</w:t>
            </w:r>
            <w:r w:rsidR="005914B1" w:rsidRPr="00F3126F">
              <w:rPr>
                <w:rFonts w:ascii="Aptos" w:hAnsi="Aptos" w:cs="Arial"/>
                <w:sz w:val="22"/>
                <w:szCs w:val="22"/>
              </w:rPr>
              <w:t xml:space="preserve"> gain</w:t>
            </w:r>
            <w:r w:rsidRPr="00F3126F">
              <w:rPr>
                <w:rFonts w:ascii="Aptos" w:hAnsi="Aptos" w:cs="Arial"/>
                <w:sz w:val="22"/>
                <w:szCs w:val="22"/>
              </w:rPr>
              <w:t xml:space="preserve"> support in delivering specific interventions.</w:t>
            </w:r>
          </w:p>
          <w:p w14:paraId="66A2E275" w14:textId="77777777" w:rsidR="001E47E9" w:rsidRPr="00F3126F" w:rsidRDefault="001E47E9" w:rsidP="001E47E9">
            <w:pPr>
              <w:numPr>
                <w:ilvl w:val="0"/>
                <w:numId w:val="1"/>
              </w:numPr>
              <w:tabs>
                <w:tab w:val="clear" w:pos="720"/>
              </w:tabs>
              <w:ind w:left="284" w:hanging="284"/>
              <w:rPr>
                <w:rFonts w:ascii="Aptos" w:hAnsi="Aptos"/>
                <w:sz w:val="22"/>
                <w:szCs w:val="22"/>
              </w:rPr>
            </w:pPr>
            <w:r w:rsidRPr="00F3126F">
              <w:rPr>
                <w:rFonts w:ascii="Aptos" w:hAnsi="Aptos"/>
                <w:sz w:val="22"/>
                <w:szCs w:val="22"/>
                <w:lang w:eastAsia="en-US"/>
              </w:rPr>
              <w:t>Ensure all activities comply with the latest legislation such as GDPR and Competition and Market Authority requirements</w:t>
            </w:r>
            <w:r w:rsidRPr="00F3126F">
              <w:rPr>
                <w:rFonts w:ascii="Aptos" w:hAnsi="Aptos"/>
                <w:sz w:val="22"/>
                <w:szCs w:val="22"/>
              </w:rPr>
              <w:t xml:space="preserve"> </w:t>
            </w:r>
          </w:p>
          <w:p w14:paraId="2988072C" w14:textId="17CE7673" w:rsidR="001E47E9" w:rsidRPr="00F3126F" w:rsidRDefault="001E47E9" w:rsidP="001E47E9">
            <w:pPr>
              <w:numPr>
                <w:ilvl w:val="0"/>
                <w:numId w:val="1"/>
              </w:numPr>
              <w:tabs>
                <w:tab w:val="clear" w:pos="720"/>
              </w:tabs>
              <w:ind w:left="284" w:hanging="284"/>
              <w:rPr>
                <w:rFonts w:ascii="Aptos" w:hAnsi="Aptos"/>
                <w:sz w:val="22"/>
                <w:szCs w:val="22"/>
              </w:rPr>
            </w:pPr>
            <w:r w:rsidRPr="00F3126F">
              <w:rPr>
                <w:rFonts w:ascii="Aptos" w:hAnsi="Aptos"/>
                <w:sz w:val="22"/>
                <w:szCs w:val="22"/>
              </w:rPr>
              <w:t>Maintain high levels of tact and diplomacy at all times, ensuring continual awareness of data protection regulations and the need for confidentiality.</w:t>
            </w:r>
          </w:p>
        </w:tc>
      </w:tr>
      <w:tr w:rsidR="00EC5CF9" w:rsidRPr="00F3126F" w14:paraId="51FD186F" w14:textId="77777777" w:rsidTr="22244683">
        <w:tc>
          <w:tcPr>
            <w:tcW w:w="10870" w:type="dxa"/>
          </w:tcPr>
          <w:p w14:paraId="71D2CCD9" w14:textId="77777777" w:rsidR="00EC5CF9" w:rsidRPr="00F3126F" w:rsidRDefault="00EC5CF9" w:rsidP="00AE6A2D">
            <w:pPr>
              <w:rPr>
                <w:rFonts w:ascii="Aptos" w:hAnsi="Aptos"/>
                <w:b/>
                <w:sz w:val="22"/>
                <w:szCs w:val="22"/>
              </w:rPr>
            </w:pPr>
            <w:r w:rsidRPr="00F3126F">
              <w:rPr>
                <w:rFonts w:ascii="Aptos" w:hAnsi="Aptos" w:cs="Arial"/>
                <w:b/>
                <w:sz w:val="22"/>
                <w:szCs w:val="22"/>
              </w:rPr>
              <w:t xml:space="preserve">Competency: </w:t>
            </w:r>
            <w:r w:rsidRPr="00F3126F">
              <w:rPr>
                <w:rFonts w:ascii="Aptos" w:hAnsi="Aptos"/>
                <w:b/>
                <w:sz w:val="22"/>
                <w:szCs w:val="22"/>
              </w:rPr>
              <w:t>Knowledge and experience</w:t>
            </w:r>
          </w:p>
          <w:p w14:paraId="3F09A05C" w14:textId="77777777" w:rsidR="00EC5CF9" w:rsidRPr="00F3126F" w:rsidRDefault="00EC5CF9" w:rsidP="00AE6A2D">
            <w:pPr>
              <w:rPr>
                <w:rFonts w:ascii="Aptos" w:hAnsi="Aptos"/>
                <w:b/>
                <w:sz w:val="22"/>
                <w:szCs w:val="22"/>
              </w:rPr>
            </w:pPr>
            <w:r w:rsidRPr="00F3126F">
              <w:rPr>
                <w:rFonts w:ascii="Aptos" w:hAnsi="Aptos"/>
                <w:b/>
                <w:sz w:val="22"/>
                <w:szCs w:val="22"/>
              </w:rPr>
              <w:t>Key tasks:</w:t>
            </w:r>
          </w:p>
          <w:p w14:paraId="6F59C941" w14:textId="77777777" w:rsidR="00EC5CF9" w:rsidRPr="00F3126F" w:rsidRDefault="00EC5CF9" w:rsidP="00AE6A2D">
            <w:pPr>
              <w:numPr>
                <w:ilvl w:val="0"/>
                <w:numId w:val="1"/>
              </w:numPr>
              <w:tabs>
                <w:tab w:val="clear" w:pos="720"/>
              </w:tabs>
              <w:ind w:left="306" w:hanging="284"/>
              <w:rPr>
                <w:rFonts w:ascii="Aptos" w:hAnsi="Aptos"/>
                <w:sz w:val="22"/>
                <w:szCs w:val="22"/>
              </w:rPr>
            </w:pPr>
            <w:r w:rsidRPr="00F3126F">
              <w:rPr>
                <w:rFonts w:ascii="Aptos" w:hAnsi="Aptos"/>
                <w:sz w:val="22"/>
                <w:szCs w:val="22"/>
              </w:rPr>
              <w:t>Maintain a general overview of full student lifecycle from enquiry to alumni and understanding of the importance of admissions processes in maintaining student records and contribution to overall applicant and student experience.</w:t>
            </w:r>
          </w:p>
          <w:p w14:paraId="628AA8AA" w14:textId="77777777" w:rsidR="00EC5CF9" w:rsidRPr="00F3126F" w:rsidRDefault="00EC5CF9" w:rsidP="00AE6A2D">
            <w:pPr>
              <w:numPr>
                <w:ilvl w:val="0"/>
                <w:numId w:val="1"/>
              </w:numPr>
              <w:tabs>
                <w:tab w:val="clear" w:pos="720"/>
              </w:tabs>
              <w:spacing w:line="259" w:lineRule="auto"/>
              <w:ind w:left="306" w:hanging="284"/>
              <w:rPr>
                <w:rFonts w:ascii="Aptos" w:hAnsi="Aptos" w:cs="Arial"/>
                <w:sz w:val="22"/>
                <w:szCs w:val="22"/>
              </w:rPr>
            </w:pPr>
            <w:r w:rsidRPr="00F3126F">
              <w:rPr>
                <w:rFonts w:ascii="Aptos" w:hAnsi="Aptos" w:cs="Arial"/>
                <w:sz w:val="22"/>
                <w:szCs w:val="22"/>
              </w:rPr>
              <w:t>Maintain comprehensive understanding of RVC brand guidelines, ensuring all content complies and ensure other members of Admissions and Applicant Services are aware and produce compliant content.</w:t>
            </w:r>
          </w:p>
          <w:p w14:paraId="7C756AE1" w14:textId="77777777" w:rsidR="00EC5CF9" w:rsidRPr="00F3126F" w:rsidRDefault="00EC5CF9" w:rsidP="00AE6A2D">
            <w:pPr>
              <w:numPr>
                <w:ilvl w:val="0"/>
                <w:numId w:val="1"/>
              </w:numPr>
              <w:tabs>
                <w:tab w:val="clear" w:pos="720"/>
              </w:tabs>
              <w:ind w:left="306" w:hanging="284"/>
              <w:rPr>
                <w:rFonts w:ascii="Aptos" w:hAnsi="Aptos" w:cs="Arial"/>
                <w:bCs/>
                <w:sz w:val="22"/>
                <w:szCs w:val="22"/>
              </w:rPr>
            </w:pPr>
            <w:r w:rsidRPr="00F3126F">
              <w:rPr>
                <w:rFonts w:ascii="Aptos" w:hAnsi="Aptos" w:cs="Arial"/>
                <w:bCs/>
                <w:sz w:val="22"/>
                <w:szCs w:val="22"/>
              </w:rPr>
              <w:t>Maintain comprehensive understanding of the Admissions process and key dates and deadlines.</w:t>
            </w:r>
          </w:p>
          <w:p w14:paraId="3F9233DF" w14:textId="77777777" w:rsidR="00EC5CF9" w:rsidRPr="00F3126F" w:rsidRDefault="00EC5CF9" w:rsidP="00AE6A2D">
            <w:pPr>
              <w:numPr>
                <w:ilvl w:val="0"/>
                <w:numId w:val="1"/>
              </w:numPr>
              <w:tabs>
                <w:tab w:val="clear" w:pos="720"/>
              </w:tabs>
              <w:ind w:left="306" w:hanging="284"/>
              <w:rPr>
                <w:rFonts w:ascii="Aptos" w:hAnsi="Aptos" w:cs="Arial"/>
                <w:sz w:val="22"/>
                <w:szCs w:val="22"/>
              </w:rPr>
            </w:pPr>
            <w:r w:rsidRPr="00F3126F">
              <w:rPr>
                <w:rFonts w:ascii="Aptos" w:hAnsi="Aptos" w:cs="Arial"/>
                <w:sz w:val="22"/>
                <w:szCs w:val="22"/>
              </w:rPr>
              <w:t>Develop in-depth understanding of RVC’s target audiences and the information they require at key points of the applicant journey.</w:t>
            </w:r>
          </w:p>
          <w:p w14:paraId="66DCCED9" w14:textId="77777777" w:rsidR="00EC5CF9" w:rsidRPr="00F3126F" w:rsidRDefault="00EC5CF9" w:rsidP="00AE6A2D">
            <w:pPr>
              <w:numPr>
                <w:ilvl w:val="0"/>
                <w:numId w:val="1"/>
              </w:numPr>
              <w:tabs>
                <w:tab w:val="clear" w:pos="720"/>
              </w:tabs>
              <w:ind w:left="306" w:hanging="284"/>
              <w:rPr>
                <w:rFonts w:ascii="Aptos" w:hAnsi="Aptos" w:cs="Arial"/>
                <w:sz w:val="22"/>
                <w:szCs w:val="22"/>
              </w:rPr>
            </w:pPr>
            <w:r w:rsidRPr="00F3126F">
              <w:rPr>
                <w:rFonts w:ascii="Aptos" w:hAnsi="Aptos" w:cs="Arial"/>
                <w:sz w:val="22"/>
                <w:szCs w:val="22"/>
              </w:rPr>
              <w:t>Develop a good understanding of the RVC’s Access and Participation Plan and the targets within it.</w:t>
            </w:r>
          </w:p>
          <w:p w14:paraId="3FF836B2" w14:textId="77777777" w:rsidR="00EC5CF9" w:rsidRPr="00F3126F" w:rsidRDefault="00EC5CF9" w:rsidP="00AE6A2D">
            <w:pPr>
              <w:numPr>
                <w:ilvl w:val="0"/>
                <w:numId w:val="1"/>
              </w:numPr>
              <w:tabs>
                <w:tab w:val="clear" w:pos="720"/>
              </w:tabs>
              <w:ind w:left="306" w:hanging="284"/>
              <w:rPr>
                <w:rFonts w:ascii="Aptos" w:hAnsi="Aptos" w:cs="Arial"/>
                <w:bCs/>
                <w:sz w:val="22"/>
                <w:szCs w:val="22"/>
              </w:rPr>
            </w:pPr>
            <w:r w:rsidRPr="00F3126F">
              <w:rPr>
                <w:rFonts w:ascii="Aptos" w:hAnsi="Aptos" w:cs="Arial"/>
                <w:sz w:val="22"/>
                <w:szCs w:val="22"/>
              </w:rPr>
              <w:lastRenderedPageBreak/>
              <w:t>Maintain a working knowledge of html.</w:t>
            </w:r>
          </w:p>
          <w:p w14:paraId="305718AA" w14:textId="77777777" w:rsidR="00EC5CF9" w:rsidRPr="00F3126F" w:rsidRDefault="00EC5CF9" w:rsidP="00AE6A2D">
            <w:pPr>
              <w:numPr>
                <w:ilvl w:val="0"/>
                <w:numId w:val="1"/>
              </w:numPr>
              <w:tabs>
                <w:tab w:val="clear" w:pos="720"/>
              </w:tabs>
              <w:ind w:left="306" w:hanging="306"/>
              <w:rPr>
                <w:rFonts w:ascii="Aptos" w:hAnsi="Aptos" w:cs="Arial"/>
                <w:b/>
                <w:bCs/>
                <w:sz w:val="22"/>
                <w:szCs w:val="22"/>
              </w:rPr>
            </w:pPr>
            <w:r w:rsidRPr="00F3126F">
              <w:rPr>
                <w:rFonts w:ascii="Aptos" w:hAnsi="Aptos"/>
                <w:sz w:val="22"/>
                <w:szCs w:val="22"/>
              </w:rPr>
              <w:t>Maintain a strong understanding of both CRM and SITS processes.</w:t>
            </w:r>
          </w:p>
          <w:p w14:paraId="185A0EF9" w14:textId="77777777" w:rsidR="00EC5CF9" w:rsidRPr="00F3126F" w:rsidRDefault="00EC5CF9" w:rsidP="00AE6A2D">
            <w:pPr>
              <w:numPr>
                <w:ilvl w:val="0"/>
                <w:numId w:val="1"/>
              </w:numPr>
              <w:tabs>
                <w:tab w:val="clear" w:pos="720"/>
              </w:tabs>
              <w:ind w:left="306" w:hanging="306"/>
              <w:rPr>
                <w:rFonts w:ascii="Aptos" w:hAnsi="Aptos" w:cs="Arial"/>
                <w:b/>
                <w:bCs/>
                <w:sz w:val="22"/>
                <w:szCs w:val="22"/>
              </w:rPr>
            </w:pPr>
            <w:r w:rsidRPr="00F3126F">
              <w:rPr>
                <w:rFonts w:ascii="Aptos" w:hAnsi="Aptos"/>
                <w:sz w:val="22"/>
                <w:szCs w:val="22"/>
              </w:rPr>
              <w:t>An ability to handle, interpret and evaluate data and provide reports to a wide range of audiences.</w:t>
            </w:r>
          </w:p>
        </w:tc>
      </w:tr>
      <w:tr w:rsidR="00EC5CF9" w:rsidRPr="00F3126F" w14:paraId="45DB1780" w14:textId="77777777" w:rsidTr="22244683">
        <w:tc>
          <w:tcPr>
            <w:tcW w:w="10870" w:type="dxa"/>
            <w:tcBorders>
              <w:top w:val="single" w:sz="4" w:space="0" w:color="auto"/>
              <w:left w:val="single" w:sz="4" w:space="0" w:color="auto"/>
              <w:bottom w:val="single" w:sz="4" w:space="0" w:color="auto"/>
              <w:right w:val="single" w:sz="4" w:space="0" w:color="auto"/>
            </w:tcBorders>
          </w:tcPr>
          <w:p w14:paraId="4F2BBD69" w14:textId="77777777" w:rsidR="00B05B34" w:rsidRPr="00F3126F" w:rsidRDefault="00B05B34" w:rsidP="00B05B34">
            <w:pPr>
              <w:pStyle w:val="paragraph"/>
              <w:spacing w:before="0" w:beforeAutospacing="0" w:after="0" w:afterAutospacing="0"/>
              <w:textAlignment w:val="baseline"/>
              <w:rPr>
                <w:rFonts w:ascii="Aptos" w:hAnsi="Aptos" w:cs="Segoe UI"/>
                <w:sz w:val="22"/>
                <w:szCs w:val="22"/>
              </w:rPr>
            </w:pPr>
            <w:r w:rsidRPr="00F3126F">
              <w:rPr>
                <w:rStyle w:val="normaltextrun"/>
                <w:rFonts w:ascii="Aptos" w:hAnsi="Aptos" w:cs="Segoe UI"/>
                <w:b/>
                <w:bCs/>
                <w:sz w:val="22"/>
                <w:szCs w:val="22"/>
                <w:lang w:val="en-US"/>
              </w:rPr>
              <w:lastRenderedPageBreak/>
              <w:t>Flexibility: </w:t>
            </w:r>
            <w:r w:rsidRPr="00F3126F">
              <w:rPr>
                <w:rStyle w:val="eop"/>
                <w:rFonts w:ascii="Aptos" w:hAnsi="Aptos" w:cs="Segoe UI"/>
                <w:sz w:val="22"/>
                <w:szCs w:val="22"/>
              </w:rPr>
              <w:t> </w:t>
            </w:r>
          </w:p>
          <w:p w14:paraId="5A889C25" w14:textId="499F2FF9" w:rsidR="00EC5CF9" w:rsidRPr="00F3126F" w:rsidRDefault="00B05B34" w:rsidP="00B05B34">
            <w:pPr>
              <w:pStyle w:val="paragraph"/>
              <w:numPr>
                <w:ilvl w:val="0"/>
                <w:numId w:val="12"/>
              </w:numPr>
              <w:tabs>
                <w:tab w:val="clear" w:pos="720"/>
              </w:tabs>
              <w:spacing w:before="0" w:beforeAutospacing="0" w:after="0" w:afterAutospacing="0"/>
              <w:ind w:left="306" w:hanging="284"/>
              <w:textAlignment w:val="baseline"/>
              <w:rPr>
                <w:rFonts w:ascii="Aptos" w:hAnsi="Aptos" w:cs="Segoe UI"/>
                <w:sz w:val="22"/>
                <w:szCs w:val="22"/>
              </w:rPr>
            </w:pPr>
            <w:r w:rsidRPr="00F3126F">
              <w:rPr>
                <w:rStyle w:val="normaltextrun"/>
                <w:rFonts w:ascii="Aptos" w:hAnsi="Aptos" w:cs="Segoe UI"/>
                <w:sz w:val="22"/>
                <w:szCs w:val="22"/>
              </w:rPr>
              <w:t>To deliver services effectively, a degree of flexibility is needed, and the post holder may be required to perform work not specifically referred to above.</w:t>
            </w:r>
            <w:r w:rsidRPr="00F3126F">
              <w:rPr>
                <w:rStyle w:val="eop"/>
                <w:rFonts w:ascii="Aptos" w:hAnsi="Aptos" w:cs="Segoe UI"/>
                <w:sz w:val="22"/>
                <w:szCs w:val="22"/>
              </w:rPr>
              <w:t> </w:t>
            </w:r>
          </w:p>
        </w:tc>
      </w:tr>
    </w:tbl>
    <w:p w14:paraId="4B94D5A5" w14:textId="0C67DCC6" w:rsidR="00AC5525" w:rsidRPr="00F3126F" w:rsidRDefault="00AC5525" w:rsidP="000A70F2">
      <w:pPr>
        <w:rPr>
          <w:rFonts w:ascii="Aptos" w:hAnsi="Aptos"/>
          <w:sz w:val="22"/>
          <w:szCs w:val="22"/>
        </w:rPr>
      </w:pPr>
    </w:p>
    <w:sectPr w:rsidR="00AC5525" w:rsidRPr="00F3126F" w:rsidSect="00B05B34">
      <w:headerReference w:type="even" r:id="rId8"/>
      <w:headerReference w:type="default" r:id="rId9"/>
      <w:footerReference w:type="even" r:id="rId10"/>
      <w:footerReference w:type="default" r:id="rId11"/>
      <w:headerReference w:type="first" r:id="rId12"/>
      <w:footerReference w:type="first" r:id="rId13"/>
      <w:pgSz w:w="12240" w:h="15840"/>
      <w:pgMar w:top="1977"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D0459" w14:textId="77777777" w:rsidR="00186AC9" w:rsidRDefault="00186AC9" w:rsidP="0030455E">
      <w:r>
        <w:separator/>
      </w:r>
    </w:p>
  </w:endnote>
  <w:endnote w:type="continuationSeparator" w:id="0">
    <w:p w14:paraId="4EA95B2E" w14:textId="77777777" w:rsidR="00186AC9" w:rsidRDefault="00186AC9" w:rsidP="0030455E">
      <w:r>
        <w:continuationSeparator/>
      </w:r>
    </w:p>
  </w:endnote>
  <w:endnote w:type="continuationNotice" w:id="1">
    <w:p w14:paraId="45383DB4" w14:textId="77777777" w:rsidR="00CF3C6F" w:rsidRDefault="00CF3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bon">
    <w:altName w:val="Cambria"/>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EF00" w14:textId="77777777" w:rsidR="00310638" w:rsidRDefault="00310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652C" w14:textId="77777777" w:rsidR="00310638" w:rsidRDefault="00310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0818" w14:textId="77777777" w:rsidR="00310638" w:rsidRDefault="00310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DD36A" w14:textId="77777777" w:rsidR="00186AC9" w:rsidRDefault="00186AC9" w:rsidP="0030455E">
      <w:r>
        <w:separator/>
      </w:r>
    </w:p>
  </w:footnote>
  <w:footnote w:type="continuationSeparator" w:id="0">
    <w:p w14:paraId="4B9086C4" w14:textId="77777777" w:rsidR="00186AC9" w:rsidRDefault="00186AC9" w:rsidP="0030455E">
      <w:r>
        <w:continuationSeparator/>
      </w:r>
    </w:p>
  </w:footnote>
  <w:footnote w:type="continuationNotice" w:id="1">
    <w:p w14:paraId="33371AA2" w14:textId="77777777" w:rsidR="00CF3C6F" w:rsidRDefault="00CF3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77777777" w:rsidR="00310638" w:rsidRDefault="00310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310638" w:rsidRDefault="00310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31CB" w14:textId="77777777" w:rsidR="00310638" w:rsidRDefault="00310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278D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C59A9"/>
    <w:multiLevelType w:val="hybridMultilevel"/>
    <w:tmpl w:val="C0C26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7653B"/>
    <w:multiLevelType w:val="hybridMultilevel"/>
    <w:tmpl w:val="BF92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926C4"/>
    <w:multiLevelType w:val="hybridMultilevel"/>
    <w:tmpl w:val="D50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733DC"/>
    <w:multiLevelType w:val="multilevel"/>
    <w:tmpl w:val="625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D07EA"/>
    <w:multiLevelType w:val="hybridMultilevel"/>
    <w:tmpl w:val="A6D6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E45A3"/>
    <w:multiLevelType w:val="hybridMultilevel"/>
    <w:tmpl w:val="8BCE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52538"/>
    <w:multiLevelType w:val="hybridMultilevel"/>
    <w:tmpl w:val="321EF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24439E"/>
    <w:multiLevelType w:val="hybridMultilevel"/>
    <w:tmpl w:val="83AE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C3CB4"/>
    <w:multiLevelType w:val="hybridMultilevel"/>
    <w:tmpl w:val="FA7C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242D66"/>
    <w:multiLevelType w:val="hybridMultilevel"/>
    <w:tmpl w:val="96BE8E46"/>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58B16B0"/>
    <w:multiLevelType w:val="hybridMultilevel"/>
    <w:tmpl w:val="1082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785185">
    <w:abstractNumId w:val="10"/>
  </w:num>
  <w:num w:numId="2" w16cid:durableId="645553718">
    <w:abstractNumId w:val="9"/>
  </w:num>
  <w:num w:numId="3" w16cid:durableId="532958114">
    <w:abstractNumId w:val="11"/>
  </w:num>
  <w:num w:numId="4" w16cid:durableId="1210535751">
    <w:abstractNumId w:val="2"/>
  </w:num>
  <w:num w:numId="5" w16cid:durableId="1903102443">
    <w:abstractNumId w:val="1"/>
  </w:num>
  <w:num w:numId="6" w16cid:durableId="1706055597">
    <w:abstractNumId w:val="6"/>
  </w:num>
  <w:num w:numId="7" w16cid:durableId="2102792339">
    <w:abstractNumId w:val="5"/>
  </w:num>
  <w:num w:numId="8" w16cid:durableId="1091900660">
    <w:abstractNumId w:val="0"/>
  </w:num>
  <w:num w:numId="9" w16cid:durableId="1774126820">
    <w:abstractNumId w:val="8"/>
  </w:num>
  <w:num w:numId="10" w16cid:durableId="856846434">
    <w:abstractNumId w:val="7"/>
  </w:num>
  <w:num w:numId="11" w16cid:durableId="230317080">
    <w:abstractNumId w:val="3"/>
  </w:num>
  <w:num w:numId="12" w16cid:durableId="1520926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27"/>
    <w:rsid w:val="00035450"/>
    <w:rsid w:val="00044E73"/>
    <w:rsid w:val="0006073E"/>
    <w:rsid w:val="00063ED1"/>
    <w:rsid w:val="00064963"/>
    <w:rsid w:val="00082067"/>
    <w:rsid w:val="00087A57"/>
    <w:rsid w:val="000A32C9"/>
    <w:rsid w:val="000A70F2"/>
    <w:rsid w:val="000A7387"/>
    <w:rsid w:val="000B4386"/>
    <w:rsid w:val="000B4E3E"/>
    <w:rsid w:val="000C03C4"/>
    <w:rsid w:val="000C2B0D"/>
    <w:rsid w:val="000C4056"/>
    <w:rsid w:val="000C74E6"/>
    <w:rsid w:val="000E0201"/>
    <w:rsid w:val="001018EE"/>
    <w:rsid w:val="00113A74"/>
    <w:rsid w:val="00127022"/>
    <w:rsid w:val="0014708A"/>
    <w:rsid w:val="0015179F"/>
    <w:rsid w:val="0015272B"/>
    <w:rsid w:val="001616F6"/>
    <w:rsid w:val="00161CAA"/>
    <w:rsid w:val="00186AC9"/>
    <w:rsid w:val="001902AB"/>
    <w:rsid w:val="001B12A7"/>
    <w:rsid w:val="001B2009"/>
    <w:rsid w:val="001B7511"/>
    <w:rsid w:val="001E47E9"/>
    <w:rsid w:val="00214F10"/>
    <w:rsid w:val="00235D7A"/>
    <w:rsid w:val="0024151B"/>
    <w:rsid w:val="0024186A"/>
    <w:rsid w:val="00250824"/>
    <w:rsid w:val="00266679"/>
    <w:rsid w:val="00280F02"/>
    <w:rsid w:val="002A0250"/>
    <w:rsid w:val="002B58B8"/>
    <w:rsid w:val="002D5D6E"/>
    <w:rsid w:val="0030455E"/>
    <w:rsid w:val="0030590B"/>
    <w:rsid w:val="00310638"/>
    <w:rsid w:val="00311E18"/>
    <w:rsid w:val="00340649"/>
    <w:rsid w:val="00362924"/>
    <w:rsid w:val="00364DCF"/>
    <w:rsid w:val="00371178"/>
    <w:rsid w:val="003862BE"/>
    <w:rsid w:val="00387804"/>
    <w:rsid w:val="003A26EE"/>
    <w:rsid w:val="003C5FE9"/>
    <w:rsid w:val="003E7239"/>
    <w:rsid w:val="003F3215"/>
    <w:rsid w:val="0041591F"/>
    <w:rsid w:val="00415C52"/>
    <w:rsid w:val="00422905"/>
    <w:rsid w:val="00427D08"/>
    <w:rsid w:val="004366D5"/>
    <w:rsid w:val="00436C87"/>
    <w:rsid w:val="004411E3"/>
    <w:rsid w:val="0044749F"/>
    <w:rsid w:val="00456EFF"/>
    <w:rsid w:val="004578F6"/>
    <w:rsid w:val="00461330"/>
    <w:rsid w:val="004730E2"/>
    <w:rsid w:val="00474B64"/>
    <w:rsid w:val="00475A74"/>
    <w:rsid w:val="00494D58"/>
    <w:rsid w:val="004A6947"/>
    <w:rsid w:val="004B14DC"/>
    <w:rsid w:val="004F309F"/>
    <w:rsid w:val="005052B2"/>
    <w:rsid w:val="005107C6"/>
    <w:rsid w:val="0052488F"/>
    <w:rsid w:val="005323AA"/>
    <w:rsid w:val="00541FE5"/>
    <w:rsid w:val="00561C06"/>
    <w:rsid w:val="00582755"/>
    <w:rsid w:val="005914B1"/>
    <w:rsid w:val="005B0574"/>
    <w:rsid w:val="005C1597"/>
    <w:rsid w:val="00604A73"/>
    <w:rsid w:val="00612B91"/>
    <w:rsid w:val="0061653A"/>
    <w:rsid w:val="006169AF"/>
    <w:rsid w:val="0063010B"/>
    <w:rsid w:val="00633FDA"/>
    <w:rsid w:val="0063437B"/>
    <w:rsid w:val="00651200"/>
    <w:rsid w:val="00654A07"/>
    <w:rsid w:val="006746D6"/>
    <w:rsid w:val="006773CF"/>
    <w:rsid w:val="00681BFE"/>
    <w:rsid w:val="006822F1"/>
    <w:rsid w:val="006925D9"/>
    <w:rsid w:val="006A34A5"/>
    <w:rsid w:val="006B29A7"/>
    <w:rsid w:val="006B2CBC"/>
    <w:rsid w:val="006E461D"/>
    <w:rsid w:val="006E6A44"/>
    <w:rsid w:val="006F6372"/>
    <w:rsid w:val="007051B2"/>
    <w:rsid w:val="0072710A"/>
    <w:rsid w:val="00737CEE"/>
    <w:rsid w:val="00743968"/>
    <w:rsid w:val="00767291"/>
    <w:rsid w:val="00770895"/>
    <w:rsid w:val="0077131B"/>
    <w:rsid w:val="0077487C"/>
    <w:rsid w:val="007809AB"/>
    <w:rsid w:val="00785EBF"/>
    <w:rsid w:val="00794A14"/>
    <w:rsid w:val="007B00C0"/>
    <w:rsid w:val="007B0B35"/>
    <w:rsid w:val="007C7864"/>
    <w:rsid w:val="007D73DE"/>
    <w:rsid w:val="007E5262"/>
    <w:rsid w:val="007F68D3"/>
    <w:rsid w:val="008054F9"/>
    <w:rsid w:val="00813D21"/>
    <w:rsid w:val="00816DAA"/>
    <w:rsid w:val="00827327"/>
    <w:rsid w:val="00844948"/>
    <w:rsid w:val="008A0FE9"/>
    <w:rsid w:val="008A3782"/>
    <w:rsid w:val="008D2337"/>
    <w:rsid w:val="008D7B3F"/>
    <w:rsid w:val="008E4B09"/>
    <w:rsid w:val="00904FE6"/>
    <w:rsid w:val="00912426"/>
    <w:rsid w:val="0091248D"/>
    <w:rsid w:val="00942886"/>
    <w:rsid w:val="00943320"/>
    <w:rsid w:val="00960C10"/>
    <w:rsid w:val="00996B4A"/>
    <w:rsid w:val="009A3D2E"/>
    <w:rsid w:val="00A12A80"/>
    <w:rsid w:val="00A143B0"/>
    <w:rsid w:val="00A22D61"/>
    <w:rsid w:val="00A27299"/>
    <w:rsid w:val="00A37938"/>
    <w:rsid w:val="00A40E2A"/>
    <w:rsid w:val="00A41970"/>
    <w:rsid w:val="00A67D07"/>
    <w:rsid w:val="00A77DCE"/>
    <w:rsid w:val="00A95A9F"/>
    <w:rsid w:val="00AC16E0"/>
    <w:rsid w:val="00AC43D8"/>
    <w:rsid w:val="00AC5525"/>
    <w:rsid w:val="00AE6A2D"/>
    <w:rsid w:val="00B039C6"/>
    <w:rsid w:val="00B05B09"/>
    <w:rsid w:val="00B05B34"/>
    <w:rsid w:val="00B10DA5"/>
    <w:rsid w:val="00B2224B"/>
    <w:rsid w:val="00B27149"/>
    <w:rsid w:val="00B62CC0"/>
    <w:rsid w:val="00B76016"/>
    <w:rsid w:val="00B873DD"/>
    <w:rsid w:val="00B92131"/>
    <w:rsid w:val="00B92936"/>
    <w:rsid w:val="00B92C8E"/>
    <w:rsid w:val="00BC24BD"/>
    <w:rsid w:val="00BC64C3"/>
    <w:rsid w:val="00BC6C31"/>
    <w:rsid w:val="00BD34A5"/>
    <w:rsid w:val="00BE5082"/>
    <w:rsid w:val="00C11023"/>
    <w:rsid w:val="00C120D5"/>
    <w:rsid w:val="00C14592"/>
    <w:rsid w:val="00C47C50"/>
    <w:rsid w:val="00C61161"/>
    <w:rsid w:val="00C824F9"/>
    <w:rsid w:val="00C82588"/>
    <w:rsid w:val="00C847B8"/>
    <w:rsid w:val="00C9300F"/>
    <w:rsid w:val="00CA558C"/>
    <w:rsid w:val="00CB25EF"/>
    <w:rsid w:val="00CC067B"/>
    <w:rsid w:val="00CF3C6F"/>
    <w:rsid w:val="00D05FEF"/>
    <w:rsid w:val="00D07472"/>
    <w:rsid w:val="00D23C18"/>
    <w:rsid w:val="00D315E8"/>
    <w:rsid w:val="00D3335D"/>
    <w:rsid w:val="00D3765F"/>
    <w:rsid w:val="00D63504"/>
    <w:rsid w:val="00D7435B"/>
    <w:rsid w:val="00D747C9"/>
    <w:rsid w:val="00D86A53"/>
    <w:rsid w:val="00D95C71"/>
    <w:rsid w:val="00DC445B"/>
    <w:rsid w:val="00DE1B76"/>
    <w:rsid w:val="00E07735"/>
    <w:rsid w:val="00E34DE2"/>
    <w:rsid w:val="00E52D78"/>
    <w:rsid w:val="00E53462"/>
    <w:rsid w:val="00E6044D"/>
    <w:rsid w:val="00E61D84"/>
    <w:rsid w:val="00E72254"/>
    <w:rsid w:val="00E74C1F"/>
    <w:rsid w:val="00E82500"/>
    <w:rsid w:val="00E85F0D"/>
    <w:rsid w:val="00E929A2"/>
    <w:rsid w:val="00E93E28"/>
    <w:rsid w:val="00EA1838"/>
    <w:rsid w:val="00EA3092"/>
    <w:rsid w:val="00EC3839"/>
    <w:rsid w:val="00EC5CF9"/>
    <w:rsid w:val="00EE2787"/>
    <w:rsid w:val="00EE4962"/>
    <w:rsid w:val="00F24320"/>
    <w:rsid w:val="00F3126F"/>
    <w:rsid w:val="00F565F0"/>
    <w:rsid w:val="00F57237"/>
    <w:rsid w:val="00F61268"/>
    <w:rsid w:val="00F65AF3"/>
    <w:rsid w:val="00F810B8"/>
    <w:rsid w:val="00F83C06"/>
    <w:rsid w:val="00F87282"/>
    <w:rsid w:val="00FA6498"/>
    <w:rsid w:val="00FD090D"/>
    <w:rsid w:val="00FD7013"/>
    <w:rsid w:val="00FE15B6"/>
    <w:rsid w:val="00FE3CCC"/>
    <w:rsid w:val="0216D121"/>
    <w:rsid w:val="0252C8B1"/>
    <w:rsid w:val="02FE2745"/>
    <w:rsid w:val="058D3070"/>
    <w:rsid w:val="084D2326"/>
    <w:rsid w:val="085828D9"/>
    <w:rsid w:val="08FDF3AF"/>
    <w:rsid w:val="09C239C4"/>
    <w:rsid w:val="0A1D8284"/>
    <w:rsid w:val="0A9FDEE2"/>
    <w:rsid w:val="0D290EC0"/>
    <w:rsid w:val="0F021174"/>
    <w:rsid w:val="0F8510EE"/>
    <w:rsid w:val="1048F792"/>
    <w:rsid w:val="10777345"/>
    <w:rsid w:val="113B0007"/>
    <w:rsid w:val="152C8D77"/>
    <w:rsid w:val="15C0BEA4"/>
    <w:rsid w:val="1616D5E2"/>
    <w:rsid w:val="1826A418"/>
    <w:rsid w:val="182CDC0B"/>
    <w:rsid w:val="1862BECE"/>
    <w:rsid w:val="1887FE8C"/>
    <w:rsid w:val="19426452"/>
    <w:rsid w:val="1A35DEA5"/>
    <w:rsid w:val="1ACFFFB6"/>
    <w:rsid w:val="1BBF9F4E"/>
    <w:rsid w:val="1C8A5C3A"/>
    <w:rsid w:val="1CAE71C7"/>
    <w:rsid w:val="1CF450C4"/>
    <w:rsid w:val="1E9C9528"/>
    <w:rsid w:val="212E43BE"/>
    <w:rsid w:val="22244683"/>
    <w:rsid w:val="23005618"/>
    <w:rsid w:val="25A780A2"/>
    <w:rsid w:val="2610BF92"/>
    <w:rsid w:val="26BFD66E"/>
    <w:rsid w:val="283CD9F3"/>
    <w:rsid w:val="291C6758"/>
    <w:rsid w:val="29D8AA54"/>
    <w:rsid w:val="2A8B69B8"/>
    <w:rsid w:val="2AC1D3EB"/>
    <w:rsid w:val="2C401DFF"/>
    <w:rsid w:val="2D9DD222"/>
    <w:rsid w:val="301EC1A3"/>
    <w:rsid w:val="319CD1A2"/>
    <w:rsid w:val="31CA93DC"/>
    <w:rsid w:val="32290D89"/>
    <w:rsid w:val="32E8256F"/>
    <w:rsid w:val="331F9F32"/>
    <w:rsid w:val="33E37696"/>
    <w:rsid w:val="3483F5D0"/>
    <w:rsid w:val="34AFC4C4"/>
    <w:rsid w:val="3618D417"/>
    <w:rsid w:val="36913DF3"/>
    <w:rsid w:val="36E2A14E"/>
    <w:rsid w:val="385ECD6A"/>
    <w:rsid w:val="3A4A0CFA"/>
    <w:rsid w:val="3C621EF6"/>
    <w:rsid w:val="3CB26500"/>
    <w:rsid w:val="3D510E82"/>
    <w:rsid w:val="3D9294D2"/>
    <w:rsid w:val="3E654EE5"/>
    <w:rsid w:val="3F28B2A3"/>
    <w:rsid w:val="3F555437"/>
    <w:rsid w:val="3FAE09F4"/>
    <w:rsid w:val="42CD4663"/>
    <w:rsid w:val="441F9259"/>
    <w:rsid w:val="443945FF"/>
    <w:rsid w:val="44DDE199"/>
    <w:rsid w:val="45B6528B"/>
    <w:rsid w:val="45C422C7"/>
    <w:rsid w:val="476574A4"/>
    <w:rsid w:val="476ED5B3"/>
    <w:rsid w:val="4808580D"/>
    <w:rsid w:val="48C267B5"/>
    <w:rsid w:val="49BF01BE"/>
    <w:rsid w:val="4D3BCB45"/>
    <w:rsid w:val="4F560D45"/>
    <w:rsid w:val="50F1DDA6"/>
    <w:rsid w:val="5180B31F"/>
    <w:rsid w:val="528A1C61"/>
    <w:rsid w:val="53C756E8"/>
    <w:rsid w:val="53D5DF3C"/>
    <w:rsid w:val="54E1041D"/>
    <w:rsid w:val="5571AF9D"/>
    <w:rsid w:val="56B8E470"/>
    <w:rsid w:val="56BEAF4A"/>
    <w:rsid w:val="58357226"/>
    <w:rsid w:val="5938607F"/>
    <w:rsid w:val="59FA1F74"/>
    <w:rsid w:val="5A4AF704"/>
    <w:rsid w:val="5B220FE5"/>
    <w:rsid w:val="5BE0F121"/>
    <w:rsid w:val="5D7CC182"/>
    <w:rsid w:val="5E5EAD95"/>
    <w:rsid w:val="610F6D4C"/>
    <w:rsid w:val="63EC0306"/>
    <w:rsid w:val="643EFDB8"/>
    <w:rsid w:val="64A18EC2"/>
    <w:rsid w:val="66740422"/>
    <w:rsid w:val="66945E42"/>
    <w:rsid w:val="6696EF21"/>
    <w:rsid w:val="69C53C3C"/>
    <w:rsid w:val="6A7EB752"/>
    <w:rsid w:val="6A9F0FE9"/>
    <w:rsid w:val="6B1AF8DF"/>
    <w:rsid w:val="6B44E4F9"/>
    <w:rsid w:val="6BB50216"/>
    <w:rsid w:val="6C1A87B3"/>
    <w:rsid w:val="6EBE395A"/>
    <w:rsid w:val="6F6CF974"/>
    <w:rsid w:val="6FD0C0A6"/>
    <w:rsid w:val="7270A0DA"/>
    <w:rsid w:val="740A1456"/>
    <w:rsid w:val="74FDD749"/>
    <w:rsid w:val="75A5E4B7"/>
    <w:rsid w:val="75B8EFC2"/>
    <w:rsid w:val="776C3CB1"/>
    <w:rsid w:val="798D4D9C"/>
    <w:rsid w:val="7A2F998E"/>
    <w:rsid w:val="7B02469E"/>
    <w:rsid w:val="7C01D422"/>
    <w:rsid w:val="7C7794CC"/>
    <w:rsid w:val="7D74AE2D"/>
    <w:rsid w:val="7E0ED811"/>
    <w:rsid w:val="7E3DC5CE"/>
    <w:rsid w:val="7E60BEBF"/>
    <w:rsid w:val="7ED1566D"/>
    <w:rsid w:val="7F280C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D9648"/>
  <w15:chartTrackingRefBased/>
  <w15:docId w15:val="{1FB7CD60-23F6-47F3-B37F-ED30E625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A5"/>
    <w:rPr>
      <w:sz w:val="24"/>
      <w:szCs w:val="24"/>
      <w:lang w:eastAsia="zh-CN"/>
    </w:rPr>
  </w:style>
  <w:style w:type="paragraph" w:styleId="Heading3">
    <w:name w:val="heading 3"/>
    <w:basedOn w:val="Normal"/>
    <w:next w:val="Normal"/>
    <w:link w:val="Heading3Char"/>
    <w:qFormat/>
    <w:rsid w:val="0091248D"/>
    <w:pPr>
      <w:keepNext/>
      <w:outlineLvl w:val="2"/>
    </w:pPr>
    <w:rPr>
      <w:rFonts w:eastAsia="Times New Roman"/>
      <w:i/>
      <w:iCs/>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91248D"/>
    <w:rPr>
      <w:rFonts w:eastAsia="Times New Roman"/>
      <w:i/>
      <w:iCs/>
      <w:sz w:val="24"/>
      <w:lang w:val="en-GB"/>
    </w:rPr>
  </w:style>
  <w:style w:type="paragraph" w:styleId="BodyText">
    <w:name w:val="Body Text"/>
    <w:basedOn w:val="Normal"/>
    <w:link w:val="BodyTextChar"/>
    <w:rsid w:val="0091248D"/>
    <w:rPr>
      <w:rFonts w:eastAsia="Times New Roman"/>
      <w:szCs w:val="20"/>
      <w:lang w:eastAsia="x-none"/>
    </w:rPr>
  </w:style>
  <w:style w:type="character" w:customStyle="1" w:styleId="BodyTextChar">
    <w:name w:val="Body Text Char"/>
    <w:link w:val="BodyText"/>
    <w:rsid w:val="0091248D"/>
    <w:rPr>
      <w:rFonts w:eastAsia="Times New Roman"/>
      <w:sz w:val="24"/>
      <w:lang w:val="en-GB"/>
    </w:rPr>
  </w:style>
  <w:style w:type="character" w:styleId="CommentReference">
    <w:name w:val="annotation reference"/>
    <w:uiPriority w:val="99"/>
    <w:semiHidden/>
    <w:unhideWhenUsed/>
    <w:rsid w:val="00B039C6"/>
    <w:rPr>
      <w:sz w:val="16"/>
      <w:szCs w:val="16"/>
    </w:rPr>
  </w:style>
  <w:style w:type="paragraph" w:styleId="CommentText">
    <w:name w:val="annotation text"/>
    <w:basedOn w:val="Normal"/>
    <w:link w:val="CommentTextChar"/>
    <w:uiPriority w:val="99"/>
    <w:semiHidden/>
    <w:unhideWhenUsed/>
    <w:rsid w:val="00B039C6"/>
    <w:rPr>
      <w:sz w:val="20"/>
      <w:szCs w:val="20"/>
      <w:lang w:val="fr-FR"/>
    </w:rPr>
  </w:style>
  <w:style w:type="character" w:customStyle="1" w:styleId="CommentTextChar">
    <w:name w:val="Comment Text Char"/>
    <w:link w:val="CommentText"/>
    <w:uiPriority w:val="99"/>
    <w:semiHidden/>
    <w:rsid w:val="00B039C6"/>
    <w:rPr>
      <w:lang w:val="fr-FR" w:eastAsia="zh-CN"/>
    </w:rPr>
  </w:style>
  <w:style w:type="paragraph" w:styleId="CommentSubject">
    <w:name w:val="annotation subject"/>
    <w:basedOn w:val="CommentText"/>
    <w:next w:val="CommentText"/>
    <w:link w:val="CommentSubjectChar"/>
    <w:uiPriority w:val="99"/>
    <w:semiHidden/>
    <w:unhideWhenUsed/>
    <w:rsid w:val="00B039C6"/>
    <w:rPr>
      <w:b/>
      <w:bCs/>
    </w:rPr>
  </w:style>
  <w:style w:type="character" w:customStyle="1" w:styleId="CommentSubjectChar">
    <w:name w:val="Comment Subject Char"/>
    <w:link w:val="CommentSubject"/>
    <w:uiPriority w:val="99"/>
    <w:semiHidden/>
    <w:rsid w:val="00B039C6"/>
    <w:rPr>
      <w:b/>
      <w:bCs/>
      <w:lang w:val="fr-FR" w:eastAsia="zh-CN"/>
    </w:rPr>
  </w:style>
  <w:style w:type="paragraph" w:styleId="BalloonText">
    <w:name w:val="Balloon Text"/>
    <w:basedOn w:val="Normal"/>
    <w:link w:val="BalloonTextChar"/>
    <w:uiPriority w:val="99"/>
    <w:semiHidden/>
    <w:unhideWhenUsed/>
    <w:rsid w:val="00B039C6"/>
    <w:rPr>
      <w:rFonts w:ascii="Tahoma" w:hAnsi="Tahoma"/>
      <w:sz w:val="16"/>
      <w:szCs w:val="16"/>
      <w:lang w:val="fr-FR"/>
    </w:rPr>
  </w:style>
  <w:style w:type="character" w:customStyle="1" w:styleId="BalloonTextChar">
    <w:name w:val="Balloon Text Char"/>
    <w:link w:val="BalloonText"/>
    <w:uiPriority w:val="99"/>
    <w:semiHidden/>
    <w:rsid w:val="00B039C6"/>
    <w:rPr>
      <w:rFonts w:ascii="Tahoma" w:hAnsi="Tahoma" w:cs="Tahoma"/>
      <w:sz w:val="16"/>
      <w:szCs w:val="16"/>
      <w:lang w:val="fr-FR" w:eastAsia="zh-CN"/>
    </w:rPr>
  </w:style>
  <w:style w:type="paragraph" w:styleId="Header">
    <w:name w:val="header"/>
    <w:basedOn w:val="Normal"/>
    <w:link w:val="HeaderChar"/>
    <w:uiPriority w:val="99"/>
    <w:unhideWhenUsed/>
    <w:rsid w:val="0030455E"/>
    <w:pPr>
      <w:tabs>
        <w:tab w:val="center" w:pos="4513"/>
        <w:tab w:val="right" w:pos="9026"/>
      </w:tabs>
    </w:pPr>
    <w:rPr>
      <w:lang w:val="fr-FR"/>
    </w:rPr>
  </w:style>
  <w:style w:type="character" w:customStyle="1" w:styleId="HeaderChar">
    <w:name w:val="Header Char"/>
    <w:link w:val="Header"/>
    <w:uiPriority w:val="99"/>
    <w:rsid w:val="0030455E"/>
    <w:rPr>
      <w:sz w:val="24"/>
      <w:szCs w:val="24"/>
      <w:lang w:val="fr-FR" w:eastAsia="zh-CN"/>
    </w:rPr>
  </w:style>
  <w:style w:type="paragraph" w:styleId="Footer">
    <w:name w:val="footer"/>
    <w:basedOn w:val="Normal"/>
    <w:link w:val="FooterChar"/>
    <w:uiPriority w:val="99"/>
    <w:unhideWhenUsed/>
    <w:rsid w:val="0030455E"/>
    <w:pPr>
      <w:tabs>
        <w:tab w:val="center" w:pos="4513"/>
        <w:tab w:val="right" w:pos="9026"/>
      </w:tabs>
    </w:pPr>
    <w:rPr>
      <w:lang w:val="fr-FR"/>
    </w:rPr>
  </w:style>
  <w:style w:type="character" w:customStyle="1" w:styleId="FooterChar">
    <w:name w:val="Footer Char"/>
    <w:link w:val="Footer"/>
    <w:uiPriority w:val="99"/>
    <w:rsid w:val="0030455E"/>
    <w:rPr>
      <w:sz w:val="24"/>
      <w:szCs w:val="24"/>
      <w:lang w:val="fr-FR" w:eastAsia="zh-CN"/>
    </w:rPr>
  </w:style>
  <w:style w:type="paragraph" w:customStyle="1" w:styleId="ColorfulList-Accent11">
    <w:name w:val="Colorful List - Accent 11"/>
    <w:basedOn w:val="Normal"/>
    <w:uiPriority w:val="34"/>
    <w:qFormat/>
    <w:rsid w:val="00E93E28"/>
    <w:pPr>
      <w:ind w:left="720"/>
    </w:pPr>
    <w:rPr>
      <w:rFonts w:eastAsia="Times New Roman"/>
      <w:lang w:eastAsia="en-GB"/>
    </w:rPr>
  </w:style>
  <w:style w:type="paragraph" w:styleId="ListParagraph">
    <w:name w:val="List Paragraph"/>
    <w:basedOn w:val="Normal"/>
    <w:uiPriority w:val="34"/>
    <w:qFormat/>
    <w:rsid w:val="001018EE"/>
    <w:pPr>
      <w:ind w:left="720"/>
      <w:contextualSpacing/>
    </w:pPr>
    <w:rPr>
      <w:rFonts w:ascii="Sabon" w:eastAsia="Times New Roman" w:hAnsi="Sabon"/>
      <w:sz w:val="20"/>
      <w:szCs w:val="20"/>
      <w:lang w:eastAsia="en-US"/>
    </w:rPr>
  </w:style>
  <w:style w:type="character" w:customStyle="1" w:styleId="normaltextrun">
    <w:name w:val="normaltextrun"/>
    <w:basedOn w:val="DefaultParagraphFont"/>
    <w:rsid w:val="00D95C71"/>
  </w:style>
  <w:style w:type="character" w:customStyle="1" w:styleId="eop">
    <w:name w:val="eop"/>
    <w:basedOn w:val="DefaultParagraphFont"/>
    <w:rsid w:val="00D95C71"/>
  </w:style>
  <w:style w:type="paragraph" w:customStyle="1" w:styleId="paragraph">
    <w:name w:val="paragraph"/>
    <w:basedOn w:val="Normal"/>
    <w:rsid w:val="00B05B34"/>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2260">
      <w:bodyDiv w:val="1"/>
      <w:marLeft w:val="0"/>
      <w:marRight w:val="0"/>
      <w:marTop w:val="0"/>
      <w:marBottom w:val="0"/>
      <w:divBdr>
        <w:top w:val="none" w:sz="0" w:space="0" w:color="auto"/>
        <w:left w:val="none" w:sz="0" w:space="0" w:color="auto"/>
        <w:bottom w:val="none" w:sz="0" w:space="0" w:color="auto"/>
        <w:right w:val="none" w:sz="0" w:space="0" w:color="auto"/>
      </w:divBdr>
    </w:div>
    <w:div w:id="1289437057">
      <w:bodyDiv w:val="1"/>
      <w:marLeft w:val="0"/>
      <w:marRight w:val="0"/>
      <w:marTop w:val="0"/>
      <w:marBottom w:val="0"/>
      <w:divBdr>
        <w:top w:val="none" w:sz="0" w:space="0" w:color="auto"/>
        <w:left w:val="none" w:sz="0" w:space="0" w:color="auto"/>
        <w:bottom w:val="none" w:sz="0" w:space="0" w:color="auto"/>
        <w:right w:val="none" w:sz="0" w:space="0" w:color="auto"/>
      </w:divBdr>
      <w:divsChild>
        <w:div w:id="343098808">
          <w:marLeft w:val="0"/>
          <w:marRight w:val="0"/>
          <w:marTop w:val="0"/>
          <w:marBottom w:val="0"/>
          <w:divBdr>
            <w:top w:val="none" w:sz="0" w:space="0" w:color="auto"/>
            <w:left w:val="none" w:sz="0" w:space="0" w:color="auto"/>
            <w:bottom w:val="none" w:sz="0" w:space="0" w:color="auto"/>
            <w:right w:val="none" w:sz="0" w:space="0" w:color="auto"/>
          </w:divBdr>
        </w:div>
        <w:div w:id="1846165563">
          <w:marLeft w:val="0"/>
          <w:marRight w:val="0"/>
          <w:marTop w:val="0"/>
          <w:marBottom w:val="0"/>
          <w:divBdr>
            <w:top w:val="none" w:sz="0" w:space="0" w:color="auto"/>
            <w:left w:val="none" w:sz="0" w:space="0" w:color="auto"/>
            <w:bottom w:val="none" w:sz="0" w:space="0" w:color="auto"/>
            <w:right w:val="none" w:sz="0" w:space="0" w:color="auto"/>
          </w:divBdr>
        </w:div>
      </w:divsChild>
    </w:div>
    <w:div w:id="20723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881</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Vikki</dc:creator>
  <cp:keywords/>
  <cp:lastModifiedBy>Fernandes, Margaret</cp:lastModifiedBy>
  <cp:revision>2</cp:revision>
  <dcterms:created xsi:type="dcterms:W3CDTF">2024-10-11T08:43:00Z</dcterms:created>
  <dcterms:modified xsi:type="dcterms:W3CDTF">2024-10-11T08:43:00Z</dcterms:modified>
</cp:coreProperties>
</file>